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955B8" w14:textId="77777777" w:rsidR="00150FF3" w:rsidRPr="00EF60C9" w:rsidRDefault="00150FF3" w:rsidP="00150FF3">
      <w:pPr>
        <w:pStyle w:val="NormalWeb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F60C9">
        <w:rPr>
          <w:rFonts w:ascii="Arial" w:hAnsi="Arial" w:cs="Arial"/>
          <w:b/>
          <w:sz w:val="32"/>
          <w:szCs w:val="32"/>
          <w:u w:val="single"/>
        </w:rPr>
        <w:t>ASSAM STATE PROFILE</w:t>
      </w:r>
    </w:p>
    <w:p w14:paraId="69FA4C08" w14:textId="5B68C019" w:rsidR="00150FF3" w:rsidRPr="00EF60C9" w:rsidRDefault="00150FF3" w:rsidP="00150FF3">
      <w:pPr>
        <w:jc w:val="both"/>
        <w:rPr>
          <w:rFonts w:ascii="Arial" w:hAnsi="Arial" w:cs="Arial"/>
        </w:rPr>
      </w:pPr>
      <w:r w:rsidRPr="00EF60C9">
        <w:rPr>
          <w:rFonts w:ascii="Arial" w:hAnsi="Arial" w:cs="Arial"/>
        </w:rPr>
        <w:t xml:space="preserve">Assam, the gateway to </w:t>
      </w:r>
      <w:proofErr w:type="gramStart"/>
      <w:r w:rsidRPr="00EF60C9">
        <w:rPr>
          <w:rFonts w:ascii="Arial" w:hAnsi="Arial" w:cs="Arial"/>
        </w:rPr>
        <w:t>North East</w:t>
      </w:r>
      <w:proofErr w:type="gramEnd"/>
      <w:r w:rsidRPr="00EF60C9">
        <w:rPr>
          <w:rFonts w:ascii="Arial" w:hAnsi="Arial" w:cs="Arial"/>
        </w:rPr>
        <w:t xml:space="preserve"> India, is</w:t>
      </w:r>
      <w:r w:rsidR="00C04914" w:rsidRPr="00EF60C9">
        <w:rPr>
          <w:rFonts w:ascii="Arial" w:hAnsi="Arial" w:cs="Arial"/>
        </w:rPr>
        <w:t xml:space="preserve"> the largest s</w:t>
      </w:r>
      <w:r w:rsidR="00D91EC0" w:rsidRPr="00EF60C9">
        <w:rPr>
          <w:rFonts w:ascii="Arial" w:hAnsi="Arial" w:cs="Arial"/>
        </w:rPr>
        <w:t>tate in the North</w:t>
      </w:r>
      <w:r w:rsidRPr="00EF60C9">
        <w:rPr>
          <w:rFonts w:ascii="Arial" w:hAnsi="Arial" w:cs="Arial"/>
        </w:rPr>
        <w:t xml:space="preserve">–East with a geographical area </w:t>
      </w:r>
      <w:r w:rsidR="006872E6" w:rsidRPr="00EF60C9">
        <w:rPr>
          <w:rFonts w:ascii="Arial" w:hAnsi="Arial" w:cs="Arial"/>
        </w:rPr>
        <w:t>of 78</w:t>
      </w:r>
      <w:r w:rsidR="0081219F">
        <w:rPr>
          <w:rFonts w:ascii="Arial" w:hAnsi="Arial" w:cs="Arial"/>
        </w:rPr>
        <w:t>,</w:t>
      </w:r>
      <w:r w:rsidR="006872E6" w:rsidRPr="00EF60C9">
        <w:rPr>
          <w:rFonts w:ascii="Arial" w:hAnsi="Arial" w:cs="Arial"/>
        </w:rPr>
        <w:t>438 sq.km. The S</w:t>
      </w:r>
      <w:r w:rsidR="00C001F9" w:rsidRPr="00EF60C9">
        <w:rPr>
          <w:rFonts w:ascii="Arial" w:hAnsi="Arial" w:cs="Arial"/>
        </w:rPr>
        <w:t xml:space="preserve">tate has </w:t>
      </w:r>
      <w:r w:rsidR="0081219F">
        <w:rPr>
          <w:rFonts w:ascii="Arial" w:hAnsi="Arial" w:cs="Arial"/>
        </w:rPr>
        <w:t>35</w:t>
      </w:r>
      <w:r w:rsidRPr="00EF60C9">
        <w:rPr>
          <w:rFonts w:ascii="Arial" w:hAnsi="Arial" w:cs="Arial"/>
        </w:rPr>
        <w:t xml:space="preserve"> districts, 67 Sub-Divisions, </w:t>
      </w:r>
      <w:r w:rsidR="0081219F">
        <w:rPr>
          <w:rFonts w:ascii="Arial" w:hAnsi="Arial" w:cs="Arial"/>
        </w:rPr>
        <w:t>257</w:t>
      </w:r>
      <w:r w:rsidR="00C001F9" w:rsidRPr="00EF60C9">
        <w:rPr>
          <w:rFonts w:ascii="Arial" w:hAnsi="Arial" w:cs="Arial"/>
        </w:rPr>
        <w:t xml:space="preserve"> blocks. </w:t>
      </w:r>
      <w:r w:rsidR="00D27F5A" w:rsidRPr="00D27F5A">
        <w:rPr>
          <w:rFonts w:ascii="Arial" w:hAnsi="Arial" w:cs="Arial"/>
        </w:rPr>
        <w:t xml:space="preserve">The state is bordered by Bhutan and the state of Arunachal Pradesh to the north; Nagaland, Arunachal Pradesh and Manipur to the east; Meghalaya, Tripura, Mizoram, and Bangladesh to the south; and West Bengal to the west. A significant geographical aspect of Assam is that it contains three of six physiographic divisions of India – The Northern Himalayas (Eastern Hills), The Northern Plains (Brahmaputra plain), and Deccan Plateau (Karbi </w:t>
      </w:r>
      <w:proofErr w:type="spellStart"/>
      <w:r w:rsidR="00D27F5A" w:rsidRPr="00D27F5A">
        <w:rPr>
          <w:rFonts w:ascii="Arial" w:hAnsi="Arial" w:cs="Arial"/>
        </w:rPr>
        <w:t>Anglong</w:t>
      </w:r>
      <w:proofErr w:type="spellEnd"/>
      <w:r w:rsidR="00D27F5A" w:rsidRPr="00D27F5A">
        <w:rPr>
          <w:rFonts w:ascii="Arial" w:hAnsi="Arial" w:cs="Arial"/>
        </w:rPr>
        <w:t>).</w:t>
      </w:r>
      <w:r w:rsidR="00D27F5A">
        <w:rPr>
          <w:rFonts w:ascii="Arial" w:hAnsi="Arial" w:cs="Arial"/>
        </w:rPr>
        <w:t xml:space="preserve">  </w:t>
      </w:r>
      <w:r w:rsidR="00D27F5A" w:rsidRPr="00D27F5A">
        <w:rPr>
          <w:rFonts w:ascii="Arial" w:hAnsi="Arial" w:cs="Arial"/>
        </w:rPr>
        <w:t>Assamese is the major indigenous and official language while Bengali is the official language in the three districts in the Barak Valley.</w:t>
      </w:r>
      <w:r w:rsidR="00D27F5A">
        <w:rPr>
          <w:rFonts w:ascii="Arial" w:hAnsi="Arial" w:cs="Arial"/>
        </w:rPr>
        <w:t xml:space="preserve"> </w:t>
      </w:r>
      <w:r w:rsidRPr="00EF60C9">
        <w:rPr>
          <w:rFonts w:ascii="Arial" w:hAnsi="Arial" w:cs="Arial"/>
        </w:rPr>
        <w:t>As per Census of India 2011</w:t>
      </w:r>
      <w:r w:rsidR="007E32B1" w:rsidRPr="00EF60C9">
        <w:rPr>
          <w:rFonts w:ascii="Arial" w:hAnsi="Arial" w:cs="Arial"/>
        </w:rPr>
        <w:t xml:space="preserve"> the population of Assam is 3.12 crores with a density of 398</w:t>
      </w:r>
      <w:r w:rsidR="0062034D" w:rsidRPr="00EF60C9">
        <w:rPr>
          <w:rFonts w:ascii="Arial" w:hAnsi="Arial" w:cs="Arial"/>
        </w:rPr>
        <w:t xml:space="preserve"> </w:t>
      </w:r>
      <w:r w:rsidR="007E32B1" w:rsidRPr="00EF60C9">
        <w:rPr>
          <w:rFonts w:ascii="Arial" w:hAnsi="Arial" w:cs="Arial"/>
        </w:rPr>
        <w:t>populations</w:t>
      </w:r>
      <w:r w:rsidRPr="00EF60C9">
        <w:rPr>
          <w:rFonts w:ascii="Arial" w:hAnsi="Arial" w:cs="Arial"/>
        </w:rPr>
        <w:t xml:space="preserve"> per sq. Km. The rur</w:t>
      </w:r>
      <w:r w:rsidR="007E32B1" w:rsidRPr="00EF60C9">
        <w:rPr>
          <w:rFonts w:ascii="Arial" w:hAnsi="Arial" w:cs="Arial"/>
        </w:rPr>
        <w:t>al and urban population is 85.90% and 14.10% respectively. Sex ratio is 958</w:t>
      </w:r>
      <w:r w:rsidR="0062034D" w:rsidRPr="00EF60C9">
        <w:rPr>
          <w:rFonts w:ascii="Arial" w:hAnsi="Arial" w:cs="Arial"/>
        </w:rPr>
        <w:t xml:space="preserve"> </w:t>
      </w:r>
      <w:r w:rsidR="00614097" w:rsidRPr="00EF60C9">
        <w:rPr>
          <w:rFonts w:ascii="Arial" w:hAnsi="Arial" w:cs="Arial"/>
        </w:rPr>
        <w:t>females</w:t>
      </w:r>
      <w:r w:rsidRPr="00EF60C9">
        <w:rPr>
          <w:rFonts w:ascii="Arial" w:hAnsi="Arial" w:cs="Arial"/>
        </w:rPr>
        <w:t xml:space="preserve"> over per 1000 male population. Total cropped area as per </w:t>
      </w:r>
      <w:r w:rsidR="007E32B1" w:rsidRPr="00EF60C9">
        <w:rPr>
          <w:rFonts w:ascii="Arial" w:hAnsi="Arial" w:cs="Arial"/>
        </w:rPr>
        <w:t>2014-15</w:t>
      </w:r>
      <w:r w:rsidRPr="00EF60C9">
        <w:rPr>
          <w:rFonts w:ascii="Arial" w:hAnsi="Arial" w:cs="Arial"/>
        </w:rPr>
        <w:t xml:space="preserve"> record 4</w:t>
      </w:r>
      <w:r w:rsidR="007E32B1" w:rsidRPr="00EF60C9">
        <w:rPr>
          <w:rFonts w:ascii="Arial" w:hAnsi="Arial" w:cs="Arial"/>
        </w:rPr>
        <w:t>0.76</w:t>
      </w:r>
      <w:r w:rsidRPr="00EF60C9">
        <w:rPr>
          <w:rFonts w:ascii="Arial" w:hAnsi="Arial" w:cs="Arial"/>
        </w:rPr>
        <w:t xml:space="preserve"> lakh </w:t>
      </w:r>
      <w:r w:rsidR="007E32B1" w:rsidRPr="00EF60C9">
        <w:rPr>
          <w:rFonts w:ascii="Arial" w:hAnsi="Arial" w:cs="Arial"/>
        </w:rPr>
        <w:t>hectares</w:t>
      </w:r>
      <w:r w:rsidRPr="00EF60C9">
        <w:rPr>
          <w:rFonts w:ascii="Arial" w:hAnsi="Arial" w:cs="Arial"/>
        </w:rPr>
        <w:t>, ou</w:t>
      </w:r>
      <w:r w:rsidR="007E32B1" w:rsidRPr="00EF60C9">
        <w:rPr>
          <w:rFonts w:ascii="Arial" w:hAnsi="Arial" w:cs="Arial"/>
        </w:rPr>
        <w:t>t of which Net area sown is 28.</w:t>
      </w:r>
      <w:r w:rsidRPr="00EF60C9">
        <w:rPr>
          <w:rFonts w:ascii="Arial" w:hAnsi="Arial" w:cs="Arial"/>
        </w:rPr>
        <w:t>0</w:t>
      </w:r>
      <w:r w:rsidR="007E32B1" w:rsidRPr="00EF60C9">
        <w:rPr>
          <w:rFonts w:ascii="Arial" w:hAnsi="Arial" w:cs="Arial"/>
        </w:rPr>
        <w:t>9</w:t>
      </w:r>
      <w:r w:rsidRPr="00EF60C9">
        <w:rPr>
          <w:rFonts w:ascii="Arial" w:hAnsi="Arial" w:cs="Arial"/>
        </w:rPr>
        <w:t xml:space="preserve"> lakh </w:t>
      </w:r>
      <w:r w:rsidR="007E32B1" w:rsidRPr="00EF60C9">
        <w:rPr>
          <w:rFonts w:ascii="Arial" w:hAnsi="Arial" w:cs="Arial"/>
        </w:rPr>
        <w:t>hectares</w:t>
      </w:r>
      <w:r w:rsidRPr="00EF60C9">
        <w:rPr>
          <w:rFonts w:ascii="Arial" w:hAnsi="Arial" w:cs="Arial"/>
        </w:rPr>
        <w:t>.</w:t>
      </w:r>
      <w:r w:rsidR="0062034D" w:rsidRPr="00EF60C9">
        <w:rPr>
          <w:rFonts w:ascii="Arial" w:hAnsi="Arial" w:cs="Arial"/>
        </w:rPr>
        <w:t xml:space="preserve"> </w:t>
      </w:r>
      <w:r w:rsidRPr="00EF60C9">
        <w:rPr>
          <w:rFonts w:ascii="Arial" w:hAnsi="Arial" w:cs="Arial"/>
        </w:rPr>
        <w:t>Major crop is Paddy</w:t>
      </w:r>
      <w:r w:rsidR="006872E6" w:rsidRPr="00EF60C9">
        <w:rPr>
          <w:rFonts w:ascii="Arial" w:hAnsi="Arial" w:cs="Arial"/>
        </w:rPr>
        <w:t xml:space="preserve"> and major fruits grown in the S</w:t>
      </w:r>
      <w:r w:rsidRPr="00EF60C9">
        <w:rPr>
          <w:rFonts w:ascii="Arial" w:hAnsi="Arial" w:cs="Arial"/>
        </w:rPr>
        <w:t>tate are banana, pineapple, papaya, orange, Assam lemon and jackfruit. Amongst plantation crops, tea commands t</w:t>
      </w:r>
      <w:r w:rsidR="009B24B8" w:rsidRPr="00EF60C9">
        <w:rPr>
          <w:rFonts w:ascii="Arial" w:hAnsi="Arial" w:cs="Arial"/>
        </w:rPr>
        <w:t>he most important place in the S</w:t>
      </w:r>
      <w:r w:rsidRPr="00EF60C9">
        <w:rPr>
          <w:rFonts w:ascii="Arial" w:hAnsi="Arial" w:cs="Arial"/>
        </w:rPr>
        <w:t>tate.</w:t>
      </w:r>
    </w:p>
    <w:p w14:paraId="4243C717" w14:textId="77777777" w:rsidR="00150FF3" w:rsidRPr="00EF60C9" w:rsidRDefault="00150FF3" w:rsidP="0056606C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  <w:r w:rsidRPr="00EF60C9">
        <w:rPr>
          <w:rFonts w:ascii="Arial" w:hAnsi="Arial" w:cs="Arial"/>
          <w:b/>
          <w:sz w:val="22"/>
          <w:szCs w:val="22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8"/>
        <w:gridCol w:w="1843"/>
        <w:gridCol w:w="709"/>
        <w:gridCol w:w="1701"/>
        <w:gridCol w:w="992"/>
        <w:gridCol w:w="2268"/>
      </w:tblGrid>
      <w:tr w:rsidR="00150FF3" w:rsidRPr="00EF60C9" w14:paraId="4E4AA413" w14:textId="77777777" w:rsidTr="00317D85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D39A4AF" w14:textId="77777777" w:rsidR="00150FF3" w:rsidRPr="00EF60C9" w:rsidRDefault="009E667B" w:rsidP="009E667B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60C9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drawing>
                <wp:inline distT="0" distB="0" distL="0" distR="0" wp14:anchorId="04A915F2" wp14:editId="1E17B2D4">
                  <wp:extent cx="6439927" cy="2701290"/>
                  <wp:effectExtent l="19050" t="19050" r="0" b="3810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3422" cy="2706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6F938E" w14:textId="77777777" w:rsidR="00DB4ED7" w:rsidRPr="00EF60C9" w:rsidRDefault="00DB4ED7" w:rsidP="00DB4ED7">
            <w:pPr>
              <w:pStyle w:val="NormalWeb"/>
              <w:rPr>
                <w:rFonts w:ascii="Arial" w:hAnsi="Arial" w:cs="Arial"/>
                <w:sz w:val="12"/>
                <w:szCs w:val="12"/>
              </w:rPr>
            </w:pPr>
            <w:r w:rsidRPr="00EF60C9"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Source: www.mapsofindia.com</w:t>
            </w:r>
          </w:p>
          <w:p w14:paraId="3E7CA174" w14:textId="77777777" w:rsidR="009E667B" w:rsidRPr="00EF60C9" w:rsidRDefault="009E667B">
            <w:pPr>
              <w:pStyle w:val="NormalWeb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6633F" w:rsidRPr="00EF60C9" w14:paraId="43ECED99" w14:textId="77777777" w:rsidTr="00453D85">
        <w:trPr>
          <w:trHeight w:val="2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4AF1" w14:textId="741095B1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B174" w14:textId="05B6EE24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Bajali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C87EE" w14:textId="2B4A6451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98AB" w14:textId="2DCA5151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Dhemaji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9E7B" w14:textId="638E6BC8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9DAB" w14:textId="7B1DF61F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Kamrup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5973" w14:textId="65676456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170B0" w14:textId="59362DB9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Nalbari</w:t>
            </w:r>
            <w:proofErr w:type="spellEnd"/>
          </w:p>
        </w:tc>
      </w:tr>
      <w:tr w:rsidR="0016633F" w:rsidRPr="00EF60C9" w14:paraId="68BF5E07" w14:textId="77777777" w:rsidTr="00453D85">
        <w:trPr>
          <w:trHeight w:val="2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3E25E" w14:textId="79D5798C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1D8B" w14:textId="3B373F4B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Baksa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3ED3" w14:textId="67123EE2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22FA" w14:textId="173A355D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DA9E" w14:textId="62EA5563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2945F" w14:textId="0C944585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 xml:space="preserve">Kamrup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etro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2EA76" w14:textId="20262E94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98490" w14:textId="693C7BF6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Sibsagar</w:t>
            </w:r>
          </w:p>
        </w:tc>
      </w:tr>
      <w:tr w:rsidR="0016633F" w:rsidRPr="00EF60C9" w14:paraId="22194F5B" w14:textId="77777777" w:rsidTr="00453D85">
        <w:trPr>
          <w:trHeight w:val="2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2AF5" w14:textId="5EC5B505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A883" w14:textId="50E41B3B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Barpeta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6335" w14:textId="2B62B224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DC3E" w14:textId="5D2C67BF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Dibrugarh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81741" w14:textId="3BE9BFA5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10590" w14:textId="259DF154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Karbianglong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1CFC" w14:textId="6E231CAD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7C7CF" w14:textId="064234A2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Sonitpur</w:t>
            </w:r>
          </w:p>
        </w:tc>
      </w:tr>
      <w:tr w:rsidR="0016633F" w:rsidRPr="00EF60C9" w14:paraId="16DF9051" w14:textId="77777777" w:rsidTr="00453D85">
        <w:trPr>
          <w:trHeight w:val="2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12E7" w14:textId="6141E4C7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EE47" w14:textId="3A5DCE11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Biswanath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4E2C6" w14:textId="6C79DA6B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C9C9F" w14:textId="08799D24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Dimahasao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15FAB" w14:textId="2763FD3B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1025" w14:textId="2AFF72D2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Karimganj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19EF" w14:textId="0973802B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7AC08" w14:textId="0C68AA5B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South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almara</w:t>
            </w:r>
            <w:proofErr w:type="spellEnd"/>
          </w:p>
        </w:tc>
      </w:tr>
      <w:tr w:rsidR="0016633F" w:rsidRPr="00EF60C9" w14:paraId="2EA22DF5" w14:textId="77777777" w:rsidTr="00453D85">
        <w:trPr>
          <w:trHeight w:val="2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2C00" w14:textId="4FD6E0A6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B4CC" w14:textId="0043EE98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Bongaigaon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8C3CF" w14:textId="36B51336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CC3E7" w14:textId="5CFDBA52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Goalpara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3761" w14:textId="7460032F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D627F" w14:textId="6ACE61C6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Kokrajhar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88F4F" w14:textId="3AB624C7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E9621" w14:textId="393871FC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Tamulpur</w:t>
            </w:r>
          </w:p>
        </w:tc>
      </w:tr>
      <w:tr w:rsidR="0016633F" w:rsidRPr="00EF60C9" w14:paraId="72E92056" w14:textId="77777777" w:rsidTr="00453D85">
        <w:trPr>
          <w:trHeight w:val="2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9CBCD" w14:textId="679467E1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2900" w14:textId="289D3510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sz w:val="20"/>
                <w:szCs w:val="20"/>
              </w:rPr>
              <w:t>Cachar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C151" w14:textId="4E5A211C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EB82" w14:textId="288BCE38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Golaghat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C514" w14:textId="66EFB89D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5447F" w14:textId="73D14E3E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Lakhimpur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16068" w14:textId="68989D7A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C25F6" w14:textId="08495A99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Tinsukia</w:t>
            </w:r>
          </w:p>
        </w:tc>
      </w:tr>
      <w:tr w:rsidR="0016633F" w:rsidRPr="00EF60C9" w14:paraId="5A426DB8" w14:textId="77777777" w:rsidTr="00453D85">
        <w:trPr>
          <w:trHeight w:val="2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CFAB" w14:textId="3AA7F852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9E93" w14:textId="314E9BB4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Charaideo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D43DE" w14:textId="52BB5BB8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8D05" w14:textId="24FF7C0F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Hailakandi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BA58D" w14:textId="65725C0C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9AD68F" w14:textId="57E2FC1E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Majuli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5F89A" w14:textId="0FF5F7DE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EFED1" w14:textId="34C13ECD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Udalguri</w:t>
            </w:r>
          </w:p>
        </w:tc>
      </w:tr>
      <w:tr w:rsidR="0016633F" w:rsidRPr="00EF60C9" w14:paraId="3C5C12E1" w14:textId="77777777" w:rsidTr="00453D85">
        <w:trPr>
          <w:trHeight w:val="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AB666" w14:textId="57F9ACA9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6589" w14:textId="44C41197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Chirang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03A0" w14:textId="5982FB2E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D635" w14:textId="1F351112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Hojai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99B3A" w14:textId="1CE6B70B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D4E719" w14:textId="1F4D7D52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Morigaon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7AA1" w14:textId="491E71FC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75672" w14:textId="399889BD" w:rsidR="0016633F" w:rsidRPr="0016633F" w:rsidRDefault="0016633F" w:rsidP="0016633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 xml:space="preserve">West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arbianglong</w:t>
            </w:r>
          </w:p>
        </w:tc>
      </w:tr>
      <w:tr w:rsidR="0016633F" w:rsidRPr="00EF60C9" w14:paraId="5931215C" w14:textId="77777777" w:rsidTr="00453D85">
        <w:trPr>
          <w:trHeight w:val="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F556" w14:textId="28C1E80B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63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C2BA" w14:textId="30E3A872" w:rsidR="0016633F" w:rsidRPr="0016633F" w:rsidRDefault="0016633F" w:rsidP="0016633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33F">
              <w:rPr>
                <w:rFonts w:ascii="Arial" w:hAnsi="Arial" w:cs="Arial"/>
                <w:sz w:val="20"/>
                <w:szCs w:val="20"/>
              </w:rPr>
              <w:t>Darrang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3549" w14:textId="51DC9DF4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8F196" w14:textId="17A47F3F" w:rsidR="0016633F" w:rsidRPr="0016633F" w:rsidRDefault="0016633F" w:rsidP="0016633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Jorhat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8C695" w14:textId="7ACD81AF" w:rsidR="0016633F" w:rsidRPr="0073289A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2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5719B8" w14:textId="38F5210B" w:rsidR="0016633F" w:rsidRPr="0016633F" w:rsidRDefault="0016633F" w:rsidP="0016633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33F">
              <w:rPr>
                <w:rFonts w:ascii="Arial" w:hAnsi="Arial" w:cs="Arial"/>
                <w:color w:val="000000"/>
                <w:sz w:val="20"/>
                <w:szCs w:val="20"/>
              </w:rPr>
              <w:t>Nagaon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8EA6" w14:textId="77777777" w:rsidR="0016633F" w:rsidRPr="0016633F" w:rsidRDefault="0016633F" w:rsidP="0016633F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731DF" w14:textId="77777777" w:rsidR="0016633F" w:rsidRPr="0016633F" w:rsidRDefault="0016633F" w:rsidP="0016633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602ED7C" w14:textId="77777777" w:rsidR="00780A04" w:rsidRPr="00EF60C9" w:rsidRDefault="00150FF3" w:rsidP="00150FF3">
      <w:pPr>
        <w:pStyle w:val="NormalWeb"/>
        <w:rPr>
          <w:rFonts w:ascii="Arial" w:hAnsi="Arial" w:cs="Arial"/>
          <w:b/>
          <w:bCs/>
          <w:sz w:val="28"/>
          <w:szCs w:val="28"/>
        </w:rPr>
      </w:pPr>
      <w:r w:rsidRPr="00EF60C9">
        <w:rPr>
          <w:rFonts w:ascii="Arial" w:hAnsi="Arial" w:cs="Arial"/>
          <w:b/>
          <w:bCs/>
          <w:sz w:val="28"/>
          <w:szCs w:val="28"/>
        </w:rPr>
        <w:lastRenderedPageBreak/>
        <w:t>Basic information, Assam</w:t>
      </w:r>
    </w:p>
    <w:tbl>
      <w:tblPr>
        <w:tblW w:w="5000" w:type="pct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272"/>
        <w:gridCol w:w="1436"/>
        <w:gridCol w:w="1539"/>
        <w:gridCol w:w="1524"/>
      </w:tblGrid>
      <w:tr w:rsidR="00150FF3" w:rsidRPr="00EF60C9" w14:paraId="10ECF0D0" w14:textId="77777777" w:rsidTr="00DB05CE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795D7A8C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2333829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51FE3491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203376F2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7166D457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EF60C9" w14:paraId="04FC75D6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21EB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23B7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FA52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09A2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70C7" w14:textId="77777777" w:rsidR="00150FF3" w:rsidRPr="00EF60C9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78</w:t>
            </w:r>
          </w:p>
        </w:tc>
      </w:tr>
      <w:tr w:rsidR="00150FF3" w:rsidRPr="00EF60C9" w14:paraId="2297A25C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49D0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9DCF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E198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646D" w14:textId="77777777" w:rsidR="00150FF3" w:rsidRPr="00EF60C9" w:rsidRDefault="00EA6C2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8C21" w14:textId="4F52685E" w:rsidR="00150FF3" w:rsidRPr="00EF60C9" w:rsidRDefault="008110C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3,12,05,576</w:t>
            </w:r>
          </w:p>
        </w:tc>
      </w:tr>
      <w:tr w:rsidR="00150FF3" w:rsidRPr="00EF60C9" w14:paraId="4D37E0AC" w14:textId="77777777" w:rsidTr="00DB05CE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6B21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A44F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43F0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34D7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F01B" w14:textId="77777777" w:rsidR="00150FF3" w:rsidRPr="00EF60C9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39</w:t>
            </w:r>
            <w:r w:rsidR="00AB56C4" w:rsidRPr="00EF60C9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150FF3" w:rsidRPr="00EF60C9" w14:paraId="6B6BF8A9" w14:textId="77777777" w:rsidTr="00DB05CE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0E68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A983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D8A3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BB16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F49C" w14:textId="77777777" w:rsidR="00150FF3" w:rsidRPr="00EF60C9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95</w:t>
            </w:r>
            <w:r w:rsidR="00AB56C4" w:rsidRPr="00EF60C9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150FF3" w:rsidRPr="00EF60C9" w14:paraId="1E200051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4C21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54A5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22CC" w14:textId="77777777" w:rsidR="00150FF3" w:rsidRPr="00EF60C9" w:rsidRDefault="00AB56C4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B252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AED5" w14:textId="77777777" w:rsidR="00150FF3" w:rsidRPr="00EF60C9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14.</w:t>
            </w:r>
            <w:r w:rsidR="00AB56C4" w:rsidRPr="00EF60C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150FF3" w:rsidRPr="00EF60C9" w14:paraId="6EADFB16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DC39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4468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317B" w14:textId="77777777" w:rsidR="00150FF3" w:rsidRPr="00EF60C9" w:rsidRDefault="00AB56C4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2483" w14:textId="77777777" w:rsidR="00150FF3" w:rsidRPr="00EF60C9" w:rsidRDefault="00614097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E6D8F" w14:textId="77777777" w:rsidR="00150FF3" w:rsidRPr="00EF60C9" w:rsidRDefault="00AB56C4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1.58</w:t>
            </w:r>
          </w:p>
        </w:tc>
      </w:tr>
      <w:tr w:rsidR="00614097" w:rsidRPr="00EF60C9" w14:paraId="37D4A319" w14:textId="77777777" w:rsidTr="00DB05CE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69D0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1CE9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1A5E" w14:textId="6A1063E8" w:rsidR="00614097" w:rsidRPr="00EF60C9" w:rsidRDefault="00CE43E6" w:rsidP="0061409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06E93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E2EE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31.98</w:t>
            </w:r>
          </w:p>
        </w:tc>
      </w:tr>
      <w:tr w:rsidR="00614097" w:rsidRPr="00EF60C9" w14:paraId="3F2DF0A6" w14:textId="77777777" w:rsidTr="00DB05CE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B971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5AE8" w14:textId="2D2144DC" w:rsidR="004B17A0" w:rsidRPr="00EF60C9" w:rsidRDefault="00614097" w:rsidP="00614097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Literacy </w:t>
            </w:r>
            <w:r w:rsidR="004B17A0" w:rsidRPr="00EF60C9">
              <w:rPr>
                <w:rFonts w:ascii="Arial" w:hAnsi="Arial" w:cs="Arial"/>
                <w:sz w:val="22"/>
                <w:szCs w:val="22"/>
              </w:rPr>
              <w:t>rate: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EF60C9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F60C9">
              <w:rPr>
                <w:rFonts w:ascii="Arial" w:hAnsi="Arial" w:cs="Arial"/>
                <w:sz w:val="22"/>
                <w:szCs w:val="22"/>
              </w:rPr>
              <w:t xml:space="preserve">) Persons </w:t>
            </w:r>
          </w:p>
          <w:p w14:paraId="0C41E956" w14:textId="396FE3CB" w:rsidR="004B17A0" w:rsidRPr="00EF60C9" w:rsidRDefault="004B17A0" w:rsidP="00614097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  <w:r w:rsidR="00614097" w:rsidRPr="00EF60C9">
              <w:rPr>
                <w:rFonts w:ascii="Arial" w:hAnsi="Arial" w:cs="Arial"/>
                <w:sz w:val="22"/>
                <w:szCs w:val="22"/>
              </w:rPr>
              <w:t xml:space="preserve">(ii) Male </w:t>
            </w:r>
          </w:p>
          <w:p w14:paraId="52B40934" w14:textId="1482A62F" w:rsidR="00614097" w:rsidRPr="00EF60C9" w:rsidRDefault="004B17A0" w:rsidP="00614097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  <w:r w:rsidR="00614097" w:rsidRPr="00EF60C9">
              <w:rPr>
                <w:rFonts w:ascii="Arial" w:hAnsi="Arial" w:cs="Arial"/>
                <w:sz w:val="22"/>
                <w:szCs w:val="22"/>
              </w:rPr>
              <w:t>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F21F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6E20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7374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72.19</w:t>
            </w:r>
          </w:p>
          <w:p w14:paraId="0E64FAF7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77.85</w:t>
            </w:r>
          </w:p>
          <w:p w14:paraId="52FC96B1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66.27</w:t>
            </w:r>
          </w:p>
        </w:tc>
      </w:tr>
      <w:tr w:rsidR="00150FF3" w:rsidRPr="00EF60C9" w14:paraId="0473B6E5" w14:textId="77777777" w:rsidTr="00DB05CE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DCCE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B623" w14:textId="00726F2C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Gross State Domestic Product (GSDP) at factor </w:t>
            </w:r>
            <w:r w:rsidR="004B17A0" w:rsidRPr="00EF60C9">
              <w:rPr>
                <w:rFonts w:ascii="Arial" w:hAnsi="Arial" w:cs="Arial"/>
                <w:sz w:val="22"/>
                <w:szCs w:val="22"/>
              </w:rPr>
              <w:t>cost: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DEC1463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EF60C9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F60C9">
              <w:rPr>
                <w:rFonts w:ascii="Arial" w:hAnsi="Arial" w:cs="Arial"/>
                <w:sz w:val="22"/>
                <w:szCs w:val="22"/>
              </w:rPr>
              <w:t>) At current prices</w:t>
            </w:r>
          </w:p>
          <w:p w14:paraId="44D6F23B" w14:textId="77777777" w:rsidR="00150FF3" w:rsidRPr="00EF60C9" w:rsidRDefault="00150FF3" w:rsidP="00C068A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(ii) At constant (</w:t>
            </w:r>
            <w:r w:rsidR="00C068A3" w:rsidRPr="00EF60C9">
              <w:rPr>
                <w:rFonts w:ascii="Arial" w:hAnsi="Arial" w:cs="Arial"/>
                <w:sz w:val="22"/>
                <w:szCs w:val="22"/>
              </w:rPr>
              <w:t>2011-12</w:t>
            </w:r>
            <w:r w:rsidRPr="00EF60C9">
              <w:rPr>
                <w:rFonts w:ascii="Arial" w:hAnsi="Arial" w:cs="Arial"/>
                <w:sz w:val="22"/>
                <w:szCs w:val="22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79A3A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75845FE9" w14:textId="721F4CA5" w:rsidR="00363F0A" w:rsidRPr="00EF60C9" w:rsidRDefault="00CE43E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  <w:p w14:paraId="72605A5D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75779133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55A1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3283BDF5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Rs. in crore</w:t>
            </w:r>
          </w:p>
          <w:p w14:paraId="031B29E3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A0B0" w14:textId="77777777" w:rsidR="00150FF3" w:rsidRPr="00EF60C9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F7B54C1" w14:textId="7D631D3B" w:rsidR="00150FF3" w:rsidRPr="00EF60C9" w:rsidRDefault="00CE43E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3,15,881</w:t>
            </w:r>
          </w:p>
          <w:p w14:paraId="396F78A2" w14:textId="0E303B7F" w:rsidR="00150FF3" w:rsidRPr="00EF60C9" w:rsidRDefault="00CE43E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2,34,047</w:t>
            </w:r>
          </w:p>
        </w:tc>
      </w:tr>
      <w:tr w:rsidR="00150FF3" w:rsidRPr="00EF60C9" w14:paraId="185E6097" w14:textId="77777777" w:rsidTr="00DB05CE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3313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4F79" w14:textId="4B61AF57" w:rsidR="00150FF3" w:rsidRPr="00EF60C9" w:rsidRDefault="004B17A0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Net State</w:t>
            </w:r>
            <w:r w:rsidR="00150FF3" w:rsidRPr="00EF60C9">
              <w:rPr>
                <w:rFonts w:ascii="Arial" w:hAnsi="Arial" w:cs="Arial"/>
                <w:sz w:val="22"/>
                <w:szCs w:val="22"/>
              </w:rPr>
              <w:t xml:space="preserve"> Domestic Product (NSDP) at factor cost</w:t>
            </w:r>
          </w:p>
          <w:p w14:paraId="0B759A32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EF60C9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F60C9">
              <w:rPr>
                <w:rFonts w:ascii="Arial" w:hAnsi="Arial" w:cs="Arial"/>
                <w:sz w:val="22"/>
                <w:szCs w:val="22"/>
              </w:rPr>
              <w:t>) At current prices</w:t>
            </w:r>
          </w:p>
          <w:p w14:paraId="39A91D59" w14:textId="77777777" w:rsidR="00150FF3" w:rsidRPr="00EF60C9" w:rsidRDefault="00150FF3" w:rsidP="00C068A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(ii) At constant (</w:t>
            </w:r>
            <w:r w:rsidR="00C068A3" w:rsidRPr="00EF60C9">
              <w:rPr>
                <w:rFonts w:ascii="Arial" w:hAnsi="Arial" w:cs="Arial"/>
                <w:sz w:val="22"/>
                <w:szCs w:val="22"/>
              </w:rPr>
              <w:t>2011-12)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A71D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1732DDD4" w14:textId="5934E1A4" w:rsidR="00150FF3" w:rsidRPr="00EF60C9" w:rsidRDefault="00CE43E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  <w:p w14:paraId="1574BCC6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B898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11086FB2" w14:textId="77777777" w:rsidR="00614097" w:rsidRPr="00EF60C9" w:rsidRDefault="00614097" w:rsidP="0061409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Rs. in crore</w:t>
            </w:r>
          </w:p>
          <w:p w14:paraId="0BB1B64A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F852" w14:textId="77777777" w:rsidR="00150FF3" w:rsidRPr="00EF60C9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905278D" w14:textId="26A24CA5" w:rsidR="00150FF3" w:rsidRPr="00EF60C9" w:rsidRDefault="00CE43E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2,82,781</w:t>
            </w:r>
          </w:p>
          <w:p w14:paraId="45CB03D2" w14:textId="44122FE3" w:rsidR="00150FF3" w:rsidRPr="00EF60C9" w:rsidRDefault="00CE43E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2,07,193</w:t>
            </w:r>
          </w:p>
        </w:tc>
      </w:tr>
      <w:tr w:rsidR="00150FF3" w:rsidRPr="00EF60C9" w14:paraId="67F23A0E" w14:textId="77777777" w:rsidTr="00DB05CE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3766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11.</w:t>
            </w:r>
          </w:p>
          <w:p w14:paraId="24D64D40" w14:textId="77777777" w:rsidR="0049465A" w:rsidRPr="00EF60C9" w:rsidRDefault="0049465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5A34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Per Capita NSDP </w:t>
            </w:r>
          </w:p>
          <w:p w14:paraId="5AB76171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EF60C9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F60C9">
              <w:rPr>
                <w:rFonts w:ascii="Arial" w:hAnsi="Arial" w:cs="Arial"/>
                <w:sz w:val="22"/>
                <w:szCs w:val="22"/>
              </w:rPr>
              <w:t>) At current prices</w:t>
            </w:r>
          </w:p>
          <w:p w14:paraId="4822231D" w14:textId="77777777" w:rsidR="00150FF3" w:rsidRPr="00EF60C9" w:rsidRDefault="00150FF3" w:rsidP="00C068A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(ii) At constant (</w:t>
            </w:r>
            <w:r w:rsidR="00C068A3" w:rsidRPr="00EF60C9">
              <w:rPr>
                <w:rFonts w:ascii="Arial" w:hAnsi="Arial" w:cs="Arial"/>
                <w:sz w:val="22"/>
                <w:szCs w:val="22"/>
              </w:rPr>
              <w:t>2011-12)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DB10" w14:textId="77777777" w:rsidR="00C068A3" w:rsidRPr="00EF60C9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6F45D23F" w14:textId="36BF7E41" w:rsidR="00150FF3" w:rsidRPr="00EF60C9" w:rsidRDefault="00CE43E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  <w:p w14:paraId="649FA821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F3E5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51F68656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Rupees</w:t>
            </w:r>
          </w:p>
          <w:p w14:paraId="798C6B87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1587" w14:textId="77777777" w:rsidR="00150FF3" w:rsidRPr="00EF60C9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3749CB5" w14:textId="56E3E0DA" w:rsidR="00150FF3" w:rsidRPr="00EF60C9" w:rsidRDefault="00CE43E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82,837</w:t>
            </w:r>
          </w:p>
          <w:p w14:paraId="3BAC9C3A" w14:textId="6F9EBE82" w:rsidR="00150FF3" w:rsidRPr="00EF60C9" w:rsidRDefault="00CE43E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60,695</w:t>
            </w:r>
          </w:p>
        </w:tc>
      </w:tr>
      <w:tr w:rsidR="00150FF3" w:rsidRPr="00EF60C9" w14:paraId="78F29877" w14:textId="77777777" w:rsidTr="00DB05CE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14E2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0E39" w14:textId="77777777" w:rsidR="00150FF3" w:rsidRPr="00EF60C9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Index of Agricultural Production (Base: Triennium ending </w:t>
            </w:r>
            <w:r w:rsidR="005B2256" w:rsidRPr="00EF60C9">
              <w:rPr>
                <w:rFonts w:ascii="Arial" w:hAnsi="Arial" w:cs="Arial"/>
                <w:sz w:val="22"/>
                <w:szCs w:val="22"/>
              </w:rPr>
              <w:t>2007-08</w:t>
            </w:r>
            <w:r w:rsidRPr="00EF60C9">
              <w:rPr>
                <w:rFonts w:ascii="Arial" w:hAnsi="Arial" w:cs="Arial"/>
                <w:sz w:val="22"/>
                <w:szCs w:val="22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7EAB" w14:textId="77777777" w:rsidR="005B2256" w:rsidRPr="00EF60C9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14:paraId="312E376B" w14:textId="1BA5CD98" w:rsidR="00150FF3" w:rsidRPr="00EF60C9" w:rsidRDefault="000C018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E0C8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3B7E" w14:textId="77777777" w:rsidR="005B2256" w:rsidRPr="00EF60C9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</w:p>
          <w:p w14:paraId="35D2F44A" w14:textId="39DC2C22" w:rsidR="00150FF3" w:rsidRPr="00EF60C9" w:rsidRDefault="000C018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150.86</w:t>
            </w:r>
          </w:p>
        </w:tc>
      </w:tr>
      <w:tr w:rsidR="00150FF3" w:rsidRPr="00EF60C9" w14:paraId="503DA22F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086A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95AA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555B" w14:textId="34B0754D" w:rsidR="00150FF3" w:rsidRPr="00EF60C9" w:rsidRDefault="000C018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3930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9D19" w14:textId="198046B5" w:rsidR="00150FF3" w:rsidRPr="00EF60C9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40.</w:t>
            </w:r>
            <w:r w:rsidR="000C0186" w:rsidRPr="00EF60C9">
              <w:rPr>
                <w:rFonts w:ascii="Arial" w:hAnsi="Arial" w:cs="Arial"/>
                <w:sz w:val="22"/>
                <w:szCs w:val="22"/>
              </w:rPr>
              <w:t>04</w:t>
            </w:r>
          </w:p>
        </w:tc>
      </w:tr>
      <w:tr w:rsidR="00150FF3" w:rsidRPr="00EF60C9" w14:paraId="707BCD25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BBF4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5DC0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6DFB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3138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EE90" w14:textId="5ED9A3B6" w:rsidR="00150FF3" w:rsidRPr="00EF60C9" w:rsidRDefault="000C018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27.23</w:t>
            </w:r>
          </w:p>
        </w:tc>
      </w:tr>
      <w:tr w:rsidR="00150FF3" w:rsidRPr="00EF60C9" w14:paraId="669BD11E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058B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7E23" w14:textId="77777777" w:rsidR="005B2256" w:rsidRPr="00EF60C9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Index of Industrial Production </w:t>
            </w:r>
          </w:p>
          <w:p w14:paraId="3E7AD9FC" w14:textId="28DAD392" w:rsidR="00150FF3" w:rsidRPr="00EF60C9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</w:t>
            </w:r>
            <w:r w:rsidR="004B17A0" w:rsidRPr="00EF60C9">
              <w:rPr>
                <w:rFonts w:ascii="Arial" w:hAnsi="Arial" w:cs="Arial"/>
                <w:sz w:val="22"/>
                <w:szCs w:val="22"/>
              </w:rPr>
              <w:t>Base: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2256" w:rsidRPr="00EF60C9">
              <w:rPr>
                <w:rFonts w:ascii="Arial" w:hAnsi="Arial" w:cs="Arial"/>
                <w:sz w:val="22"/>
                <w:szCs w:val="22"/>
              </w:rPr>
              <w:t>2004-05</w:t>
            </w:r>
            <w:r w:rsidRPr="00EF60C9">
              <w:rPr>
                <w:rFonts w:ascii="Arial" w:hAnsi="Arial" w:cs="Arial"/>
                <w:sz w:val="22"/>
                <w:szCs w:val="22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6726" w14:textId="253BA95B" w:rsidR="00150FF3" w:rsidRPr="00EF60C9" w:rsidRDefault="000C018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E50A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6801" w14:textId="05D38652" w:rsidR="00150FF3" w:rsidRPr="00EF60C9" w:rsidRDefault="000C018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111.24</w:t>
            </w:r>
          </w:p>
        </w:tc>
      </w:tr>
      <w:tr w:rsidR="00150FF3" w:rsidRPr="00EF60C9" w14:paraId="2BCE2424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552D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5AB2" w14:textId="1F3ABE7E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Post office</w:t>
            </w:r>
            <w:r w:rsidR="000C0186" w:rsidRPr="00EF60C9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0CC0" w14:textId="016F9BFE" w:rsidR="00150FF3" w:rsidRPr="00EF60C9" w:rsidRDefault="000C018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2018-19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E111" w14:textId="31BFFF6B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No</w:t>
            </w:r>
            <w:r w:rsidR="000C0186" w:rsidRPr="00EF60C9">
              <w:rPr>
                <w:rFonts w:ascii="Arial" w:hAnsi="Arial" w:cs="Arial"/>
                <w:sz w:val="22"/>
                <w:szCs w:val="22"/>
              </w:rPr>
              <w:t>s</w:t>
            </w:r>
            <w:r w:rsidRPr="00EF60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0F4F" w14:textId="0BF52ED9" w:rsidR="00150FF3" w:rsidRPr="00EF60C9" w:rsidRDefault="000C018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4,011</w:t>
            </w:r>
          </w:p>
        </w:tc>
      </w:tr>
      <w:tr w:rsidR="00150FF3" w:rsidRPr="00EF60C9" w14:paraId="464E151C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35C6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14A55B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bCs/>
              </w:rPr>
            </w:pPr>
            <w:r w:rsidRPr="00EF60C9">
              <w:rPr>
                <w:rFonts w:ascii="Arial" w:hAnsi="Arial" w:cs="Arial"/>
                <w:bCs/>
                <w:sz w:val="22"/>
                <w:szCs w:val="22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83EEC" w14:textId="77777777" w:rsidR="004640A6" w:rsidRPr="00EF60C9" w:rsidRDefault="00A542C1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202</w:t>
            </w:r>
            <w:r w:rsidR="00E47CCD" w:rsidRPr="00EF60C9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2F329351" w14:textId="243867AA" w:rsidR="00150FF3" w:rsidRPr="00EF60C9" w:rsidRDefault="00B66213" w:rsidP="00A542C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>(</w:t>
            </w:r>
            <w:r w:rsidR="0062034D" w:rsidRPr="00EF60C9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>September</w:t>
            </w:r>
            <w:r w:rsidR="004640A6" w:rsidRPr="00EF60C9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4B04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CA1F5" w14:textId="1EC301F4" w:rsidR="001215B2" w:rsidRPr="00EF60C9" w:rsidRDefault="00924EF9" w:rsidP="00503265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10,</w:t>
            </w:r>
            <w:r w:rsidR="0062034D" w:rsidRPr="00EF60C9">
              <w:rPr>
                <w:rFonts w:ascii="Arial" w:hAnsi="Arial" w:cs="Arial"/>
                <w:sz w:val="22"/>
                <w:szCs w:val="22"/>
              </w:rPr>
              <w:t>3</w:t>
            </w:r>
            <w:r w:rsidR="006062DA" w:rsidRPr="00EF60C9">
              <w:rPr>
                <w:rFonts w:ascii="Arial" w:hAnsi="Arial" w:cs="Arial"/>
                <w:sz w:val="22"/>
                <w:szCs w:val="22"/>
              </w:rPr>
              <w:t>81</w:t>
            </w:r>
          </w:p>
        </w:tc>
      </w:tr>
      <w:tr w:rsidR="00150FF3" w:rsidRPr="00EF60C9" w14:paraId="570FFB15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BC99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02DC" w14:textId="1BA13854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Employment </w:t>
            </w:r>
            <w:r w:rsidR="00430968" w:rsidRPr="00EF60C9">
              <w:rPr>
                <w:rFonts w:ascii="Arial" w:hAnsi="Arial" w:cs="Arial"/>
                <w:sz w:val="22"/>
                <w:szCs w:val="22"/>
              </w:rPr>
              <w:t>in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2697" w:rsidRPr="00EF60C9">
              <w:rPr>
                <w:rFonts w:ascii="Arial" w:hAnsi="Arial" w:cs="Arial"/>
                <w:sz w:val="22"/>
                <w:szCs w:val="22"/>
              </w:rPr>
              <w:t>organized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6A47C" w14:textId="772D46EC" w:rsidR="00150FF3" w:rsidRPr="00EF60C9" w:rsidRDefault="00430968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1EE8" w14:textId="4368A429" w:rsidR="00150FF3" w:rsidRPr="00EF60C9" w:rsidRDefault="00430968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Lakh Person</w:t>
            </w:r>
            <w:r w:rsidR="00150FF3" w:rsidRPr="00EF60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9FD7" w14:textId="17C04EEE" w:rsidR="00150FF3" w:rsidRPr="00EF60C9" w:rsidRDefault="00430968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11.10</w:t>
            </w:r>
          </w:p>
        </w:tc>
      </w:tr>
      <w:tr w:rsidR="00150FF3" w:rsidRPr="00EF60C9" w14:paraId="3B5F827F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37C3" w14:textId="77777777" w:rsidR="00150FF3" w:rsidRPr="00EF60C9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F33B" w14:textId="77777777" w:rsidR="00150FF3" w:rsidRPr="00EF60C9" w:rsidRDefault="00150FF3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EF60C9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F60C9">
              <w:rPr>
                <w:rFonts w:ascii="Arial" w:hAnsi="Arial" w:cs="Arial"/>
                <w:sz w:val="22"/>
                <w:szCs w:val="22"/>
              </w:rPr>
              <w:t>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EB89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BD17" w14:textId="77777777" w:rsidR="00150FF3" w:rsidRPr="00EF60C9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D86C" w14:textId="4A01A5F8" w:rsidR="00150FF3" w:rsidRPr="00EF60C9" w:rsidRDefault="00430968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4.90</w:t>
            </w:r>
          </w:p>
        </w:tc>
      </w:tr>
      <w:tr w:rsidR="009B24B8" w:rsidRPr="00EF60C9" w14:paraId="666F561C" w14:textId="77777777" w:rsidTr="00DB05CE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251E" w14:textId="77777777" w:rsidR="009B24B8" w:rsidRPr="00EF60C9" w:rsidRDefault="009B24B8" w:rsidP="000D127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C7B7" w14:textId="77777777" w:rsidR="009B24B8" w:rsidRPr="00EF60C9" w:rsidRDefault="009B24B8" w:rsidP="000D127A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8CD3" w14:textId="77777777" w:rsidR="009B24B8" w:rsidRPr="00EF60C9" w:rsidRDefault="009B24B8" w:rsidP="000D127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B5038" w14:textId="77777777" w:rsidR="009B24B8" w:rsidRPr="00EF60C9" w:rsidRDefault="009B24B8" w:rsidP="000D127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5ED1" w14:textId="4F556B13" w:rsidR="009B24B8" w:rsidRPr="00EF60C9" w:rsidRDefault="00430968" w:rsidP="000D127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>6.20</w:t>
            </w:r>
          </w:p>
        </w:tc>
      </w:tr>
      <w:tr w:rsidR="00430968" w:rsidRPr="00EF60C9" w14:paraId="7773D07C" w14:textId="77777777" w:rsidTr="00DB05CE">
        <w:trPr>
          <w:trHeight w:val="390"/>
        </w:trPr>
        <w:tc>
          <w:tcPr>
            <w:tcW w:w="9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6BC3" w14:textId="604FEECA" w:rsidR="00430968" w:rsidRPr="00EF60C9" w:rsidRDefault="00430968" w:rsidP="00430968">
            <w:pPr>
              <w:pStyle w:val="NormalWeb"/>
              <w:tabs>
                <w:tab w:val="left" w:pos="792"/>
              </w:tabs>
              <w:spacing w:before="0" w:beforeAutospacing="0" w:after="0" w:afterAutospacing="0"/>
              <w:ind w:right="150"/>
              <w:jc w:val="both"/>
              <w:rPr>
                <w:rFonts w:ascii="Arial" w:hAnsi="Arial" w:cs="Arial"/>
              </w:rPr>
            </w:pPr>
            <w:r w:rsidRPr="00EF60C9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="003F3841" w:rsidRPr="00EF60C9">
              <w:rPr>
                <w:rFonts w:ascii="Arial" w:hAnsi="Arial" w:cs="Arial"/>
                <w:sz w:val="22"/>
                <w:szCs w:val="22"/>
              </w:rPr>
              <w:t>Source:</w:t>
            </w:r>
            <w:r w:rsidRPr="00EF60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60C9">
              <w:rPr>
                <w:rFonts w:ascii="Arial" w:hAnsi="Arial" w:cs="Arial"/>
                <w:sz w:val="22"/>
                <w:szCs w:val="22"/>
                <w:lang w:val="en-IN" w:eastAsia="en-IN"/>
              </w:rPr>
              <w:t>DEPARTMENT OF ECONOMICS AND STATISTICS, GOVT. OF ASSAM</w:t>
            </w:r>
          </w:p>
        </w:tc>
      </w:tr>
    </w:tbl>
    <w:p w14:paraId="5847565F" w14:textId="77777777" w:rsidR="0086770D" w:rsidRDefault="0086770D" w:rsidP="004439FB">
      <w:pPr>
        <w:rPr>
          <w:rFonts w:ascii="Arial" w:hAnsi="Arial" w:cs="Arial"/>
        </w:rPr>
      </w:pPr>
    </w:p>
    <w:p w14:paraId="04B9A3CE" w14:textId="77777777" w:rsidR="00D27F5A" w:rsidRPr="00EF60C9" w:rsidRDefault="00D27F5A" w:rsidP="004439FB">
      <w:pPr>
        <w:rPr>
          <w:rFonts w:ascii="Arial" w:hAnsi="Arial" w:cs="Arial"/>
        </w:rPr>
      </w:pPr>
    </w:p>
    <w:p w14:paraId="0A184742" w14:textId="77777777" w:rsidR="00B379D2" w:rsidRPr="00EF60C9" w:rsidRDefault="00B379D2" w:rsidP="004439FB">
      <w:pPr>
        <w:rPr>
          <w:rFonts w:ascii="Arial" w:hAnsi="Arial" w:cs="Arial"/>
          <w:b/>
          <w:bCs/>
          <w:u w:val="single"/>
        </w:rPr>
      </w:pPr>
    </w:p>
    <w:p w14:paraId="2CA8CD59" w14:textId="39383F41" w:rsidR="00732112" w:rsidRPr="00EF60C9" w:rsidRDefault="00732112" w:rsidP="008925A6">
      <w:pPr>
        <w:ind w:left="720" w:firstLine="720"/>
        <w:rPr>
          <w:rFonts w:ascii="Arial" w:hAnsi="Arial" w:cs="Arial"/>
          <w:b/>
          <w:bCs/>
          <w:sz w:val="28"/>
          <w:szCs w:val="28"/>
        </w:rPr>
      </w:pPr>
      <w:proofErr w:type="spellStart"/>
      <w:r w:rsidRPr="00EF60C9">
        <w:rPr>
          <w:rFonts w:ascii="Arial" w:hAnsi="Arial" w:cs="Arial"/>
          <w:b/>
          <w:bCs/>
          <w:sz w:val="28"/>
          <w:szCs w:val="28"/>
          <w:u w:val="single"/>
        </w:rPr>
        <w:lastRenderedPageBreak/>
        <w:t>Districtwise</w:t>
      </w:r>
      <w:proofErr w:type="spellEnd"/>
      <w:r w:rsidRPr="00EF60C9">
        <w:rPr>
          <w:rFonts w:ascii="Arial" w:hAnsi="Arial" w:cs="Arial"/>
          <w:b/>
          <w:bCs/>
          <w:sz w:val="28"/>
          <w:szCs w:val="28"/>
          <w:u w:val="single"/>
        </w:rPr>
        <w:t xml:space="preserve"> Population, Sex-ratio, Density etc</w:t>
      </w:r>
      <w:r w:rsidRPr="00EF60C9">
        <w:rPr>
          <w:rFonts w:ascii="Arial" w:hAnsi="Arial" w:cs="Arial"/>
          <w:b/>
          <w:bCs/>
          <w:sz w:val="28"/>
          <w:szCs w:val="28"/>
        </w:rPr>
        <w:t xml:space="preserve">. </w:t>
      </w:r>
    </w:p>
    <w:p w14:paraId="62DA8C06" w14:textId="77777777" w:rsidR="00D6424D" w:rsidRPr="00EF60C9" w:rsidRDefault="00D6424D" w:rsidP="004439FB">
      <w:pPr>
        <w:rPr>
          <w:rFonts w:ascii="Arial" w:hAnsi="Arial" w:cs="Arial"/>
          <w:b/>
          <w:bCs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275"/>
        <w:gridCol w:w="709"/>
        <w:gridCol w:w="851"/>
        <w:gridCol w:w="992"/>
        <w:gridCol w:w="992"/>
        <w:gridCol w:w="992"/>
        <w:gridCol w:w="993"/>
        <w:gridCol w:w="992"/>
        <w:gridCol w:w="992"/>
      </w:tblGrid>
      <w:tr w:rsidR="008925A6" w:rsidRPr="00EF60C9" w14:paraId="376F19BE" w14:textId="77777777" w:rsidTr="00DB05CE">
        <w:trPr>
          <w:trHeight w:val="3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7DEF8E" w14:textId="77777777" w:rsidR="00497309" w:rsidRPr="00EF60C9" w:rsidRDefault="00A857C6" w:rsidP="00B73D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Sl.</w:t>
            </w:r>
          </w:p>
          <w:p w14:paraId="753AA0F6" w14:textId="703B6AD2" w:rsidR="00A857C6" w:rsidRPr="00EF60C9" w:rsidRDefault="00A857C6" w:rsidP="00B73D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No.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3DF4F3" w14:textId="77777777" w:rsidR="00A857C6" w:rsidRPr="00EF60C9" w:rsidRDefault="00A857C6" w:rsidP="00965B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DISTRICT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EB0A96" w14:textId="77777777" w:rsidR="00A857C6" w:rsidRPr="00EF60C9" w:rsidRDefault="00A857C6" w:rsidP="00965B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Population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01DD15" w14:textId="77777777" w:rsidR="00A857C6" w:rsidRPr="00EF60C9" w:rsidRDefault="00A857C6" w:rsidP="00965B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Sex Ratio per '000 males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B3823" w14:textId="77777777" w:rsidR="00A857C6" w:rsidRPr="00EF60C9" w:rsidRDefault="00A857C6" w:rsidP="00965B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Density per Sq. Km.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F55175" w14:textId="77777777" w:rsidR="00A857C6" w:rsidRPr="00EF60C9" w:rsidRDefault="00A857C6" w:rsidP="00924E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Scheduled Caste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42DEEF" w14:textId="77777777" w:rsidR="00A857C6" w:rsidRPr="00EF60C9" w:rsidRDefault="00A857C6" w:rsidP="00924E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Scheduled Tribe</w:t>
            </w:r>
          </w:p>
        </w:tc>
      </w:tr>
      <w:tr w:rsidR="008925A6" w:rsidRPr="00EF60C9" w14:paraId="3645690B" w14:textId="77777777" w:rsidTr="00DB05CE">
        <w:trPr>
          <w:trHeight w:val="2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B5A3A" w14:textId="77777777" w:rsidR="00A857C6" w:rsidRPr="00EF60C9" w:rsidRDefault="00A857C6" w:rsidP="00B73D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1497F" w14:textId="77777777" w:rsidR="00A857C6" w:rsidRPr="00EF60C9" w:rsidRDefault="00A857C6" w:rsidP="00B73D3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6D7296" w14:textId="77777777" w:rsidR="00A857C6" w:rsidRPr="00EF60C9" w:rsidRDefault="00A857C6" w:rsidP="00B73D3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D1E272" w14:textId="77777777" w:rsidR="00A857C6" w:rsidRPr="00EF60C9" w:rsidRDefault="00A857C6" w:rsidP="00B73D3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E91638" w14:textId="77777777" w:rsidR="00A857C6" w:rsidRPr="00EF60C9" w:rsidRDefault="00A857C6" w:rsidP="00B73D3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061DE9" w14:textId="77777777" w:rsidR="00A857C6" w:rsidRPr="00EF60C9" w:rsidRDefault="00A857C6" w:rsidP="00DB05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B65CFF" w14:textId="77777777" w:rsidR="00A857C6" w:rsidRPr="00EF60C9" w:rsidRDefault="00A857C6" w:rsidP="00DB05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Male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1A6519" w14:textId="77777777" w:rsidR="00A857C6" w:rsidRPr="00EF60C9" w:rsidRDefault="00A857C6" w:rsidP="00DB05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Female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A54E57" w14:textId="77777777" w:rsidR="00A857C6" w:rsidRPr="00EF60C9" w:rsidRDefault="00A857C6" w:rsidP="00DB05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B4CC8" w14:textId="77777777" w:rsidR="00A857C6" w:rsidRPr="00EF60C9" w:rsidRDefault="00A857C6" w:rsidP="00DB05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Male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7D3ACB" w14:textId="77777777" w:rsidR="00A857C6" w:rsidRPr="00EF60C9" w:rsidRDefault="00A857C6" w:rsidP="00DB05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Female</w:t>
            </w:r>
          </w:p>
        </w:tc>
      </w:tr>
      <w:tr w:rsidR="008925A6" w:rsidRPr="00EF60C9" w14:paraId="5E6BF20C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DBA909" w14:textId="77777777" w:rsidR="00A857C6" w:rsidRPr="00EF60C9" w:rsidRDefault="00A857C6" w:rsidP="00B73D35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F0702C" w14:textId="77777777" w:rsidR="00A857C6" w:rsidRPr="00EF60C9" w:rsidRDefault="00A857C6" w:rsidP="00965B44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Kokrajhar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0C20C6" w14:textId="09609D4E" w:rsidR="00A857C6" w:rsidRPr="00EF60C9" w:rsidRDefault="00054858" w:rsidP="00B73D35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8,87,142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522F23" w14:textId="4A02995F" w:rsidR="00A857C6" w:rsidRPr="00EF60C9" w:rsidRDefault="001E4CDD" w:rsidP="00B73D35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E71813" w14:textId="77777777" w:rsidR="00A857C6" w:rsidRPr="00EF60C9" w:rsidRDefault="00A857C6" w:rsidP="00B73D35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9359E2" w14:textId="3AC40170" w:rsidR="00A857C6" w:rsidRPr="00EF60C9" w:rsidRDefault="00A857C6" w:rsidP="00B73D35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29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EC09CB" w14:textId="0C77E66E" w:rsidR="00A857C6" w:rsidRPr="00EF60C9" w:rsidRDefault="00A857C6" w:rsidP="00DB05CE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15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4090A7" w14:textId="6ECFBB09" w:rsidR="00A857C6" w:rsidRPr="00EF60C9" w:rsidRDefault="00A857C6" w:rsidP="00DB05CE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14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FA43B0" w14:textId="738EBD75" w:rsidR="00A857C6" w:rsidRPr="00EF60C9" w:rsidRDefault="00A857C6" w:rsidP="00DB05CE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78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039BCA" w14:textId="1B97EF43" w:rsidR="00A857C6" w:rsidRPr="00EF60C9" w:rsidRDefault="00A857C6" w:rsidP="00DB05CE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39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7C80F4" w14:textId="7A6E05C2" w:rsidR="00A857C6" w:rsidRPr="00EF60C9" w:rsidRDefault="00A857C6" w:rsidP="00DB05CE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39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086</w:t>
            </w:r>
          </w:p>
        </w:tc>
      </w:tr>
      <w:tr w:rsidR="008925A6" w:rsidRPr="00EF60C9" w14:paraId="16885029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A99FFB" w14:textId="37FEA215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6B5633" w14:textId="6125709F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Dhubri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6994E" w14:textId="3EB5C8F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13,94,144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3F058" w14:textId="1999DB2E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E843D9" w14:textId="610809B7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FBA8B" w14:textId="602E6B3F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62,628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2430C0" w14:textId="5CDF18B1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32,362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6F0FD0" w14:textId="331784F1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30,266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BE8525" w14:textId="15E5F490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06831A" w14:textId="63B62094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E07229" w14:textId="62E78DF2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1,156</w:t>
            </w:r>
          </w:p>
        </w:tc>
      </w:tr>
      <w:tr w:rsidR="008925A6" w:rsidRPr="00EF60C9" w14:paraId="54C2E390" w14:textId="77777777" w:rsidTr="00DB05CE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5BC37E" w14:textId="3E9CD07B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6765E2" w14:textId="348486CE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  <w:t xml:space="preserve">South </w:t>
            </w:r>
            <w:proofErr w:type="spellStart"/>
            <w:r w:rsidRPr="00EF60C9"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  <w:t>Salmara-Mankachar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C4FEA" w14:textId="0292DF91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5,55,114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2A26C" w14:textId="6AF1F7E3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2DB79D" w14:textId="643A1033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9EC96" w14:textId="090EA21E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7,767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25F536" w14:textId="5A070118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3,997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CCD5E" w14:textId="0AF97970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3,770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9F6431" w14:textId="2466CC57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4,032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38BDB" w14:textId="6FD7C09A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2,054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A94B85" w14:textId="54F3A08D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1,978</w:t>
            </w:r>
          </w:p>
        </w:tc>
      </w:tr>
      <w:tr w:rsidR="008925A6" w:rsidRPr="00EF60C9" w14:paraId="46A40A8B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AD6B9C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60D00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Goalpara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2D7DDD" w14:textId="1A6F9B41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10,08,183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4237FD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6AC14C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865907" w14:textId="2163331E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45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1221E9" w14:textId="75ACBCF8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22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9C3E" w14:textId="7EDA6356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22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95E3FE" w14:textId="7BD4A405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31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586F93" w14:textId="0DB1A8D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16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D2E3E" w14:textId="653A9F8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15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557</w:t>
            </w:r>
          </w:p>
        </w:tc>
      </w:tr>
      <w:tr w:rsidR="008925A6" w:rsidRPr="00EF60C9" w14:paraId="4DCD0051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354074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F66054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Barpeta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DA6D94" w14:textId="1480B0D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16,93,622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AA925F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BE048E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C17E58" w14:textId="1507D3CB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18F01A" w14:textId="6854D7FA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49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BFF222" w14:textId="19EE8BBB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46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B8D047" w14:textId="6F734CB6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27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1B0A09" w14:textId="3552E2C5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5CD7BB" w14:textId="47D274C2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814</w:t>
            </w:r>
          </w:p>
        </w:tc>
      </w:tr>
      <w:tr w:rsidR="008925A6" w:rsidRPr="00EF60C9" w14:paraId="3AC82898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920608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FE3C3F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Morigaon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5A0078" w14:textId="73AB51B9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9,57,423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D0F5A7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6CDD77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78D0E1" w14:textId="05420250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23FD9" w14:textId="505F6E22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60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884845" w14:textId="7810FB98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57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4929C7" w14:textId="59532A1A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36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D47F4C" w14:textId="668310F1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68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2475CE" w14:textId="4D2DE429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68</w:t>
            </w:r>
            <w:r w:rsidR="0022513A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395</w:t>
            </w:r>
          </w:p>
        </w:tc>
      </w:tr>
      <w:tr w:rsidR="008925A6" w:rsidRPr="00EF60C9" w14:paraId="31DB59BF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65BA25" w14:textId="268BE950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A30C8F" w14:textId="342C8932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Nagaon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5B22C" w14:textId="2F912115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18,92,550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313538" w14:textId="24716108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3B37C" w14:textId="720FB364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99658E" w14:textId="47DAE97A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1,56,913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D9B354" w14:textId="210EFC98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79,655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C186F1" w14:textId="6EA99107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77,258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6294D5" w14:textId="0B0E68E4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86,422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47B96" w14:textId="4395ACB4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43,119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35D28E" w14:textId="7A067FBF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43,303</w:t>
            </w:r>
          </w:p>
        </w:tc>
      </w:tr>
      <w:tr w:rsidR="008925A6" w:rsidRPr="00EF60C9" w14:paraId="4E86DAFD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2A40D3" w14:textId="60826DE3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05CB60" w14:textId="281774EC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  <w:t>Hojai</w:t>
            </w:r>
            <w:proofErr w:type="spellEnd"/>
            <w:r w:rsidRPr="00EF60C9"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  <w:t xml:space="preserve"> 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7EADA" w14:textId="7B71009F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9,31,218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D9AA40" w14:textId="4B555C6B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65393C" w14:textId="7FC48B8D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51806D" w14:textId="750D92CF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1,09,437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B88FF7" w14:textId="2803C9C0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56,818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7E3AD" w14:textId="5C33F9A5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52,619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6641BB" w14:textId="5E3B3E10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28,731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F493A0" w14:textId="4762F9ED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14,640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D04229" w14:textId="4382ADEA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14,091</w:t>
            </w:r>
          </w:p>
        </w:tc>
      </w:tr>
      <w:tr w:rsidR="008925A6" w:rsidRPr="00EF60C9" w14:paraId="4D2B49CD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2A8E05" w14:textId="3CD55B9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9725C5" w14:textId="08BDD5FB" w:rsidR="00054858" w:rsidRPr="00EF60C9" w:rsidRDefault="00054858" w:rsidP="00054858">
            <w:pPr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Sonitpur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0A2C6" w14:textId="3C8BDD55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13,11,619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16637" w14:textId="0E33C10E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B0F1E" w14:textId="5F0E4F38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FC226" w14:textId="5086436D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65,367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7F3E2" w14:textId="68F52201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33,474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41B43" w14:textId="10D8B4B1" w:rsidR="00054858" w:rsidRPr="00EF60C9" w:rsidRDefault="0022513A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31,893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6C456" w14:textId="34396D1F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1,39,033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6FFC5" w14:textId="7814321E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70,335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EEB07" w14:textId="7D77BA92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68,698</w:t>
            </w:r>
          </w:p>
        </w:tc>
      </w:tr>
      <w:tr w:rsidR="008925A6" w:rsidRPr="00EF60C9" w14:paraId="61175B6F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BB2AA5" w14:textId="66A0F16E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FC85D" w14:textId="3E0D8B50" w:rsidR="00054858" w:rsidRPr="00EF60C9" w:rsidRDefault="00054858" w:rsidP="00054858">
            <w:pPr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  <w:t>Biswanath</w:t>
            </w:r>
            <w:r w:rsidR="00317D85" w:rsidRPr="00EF60C9"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6A27B" w14:textId="22C5088A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6,12,491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4048E" w14:textId="22E23C07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F7415" w14:textId="369CF005" w:rsidR="00054858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521D2" w14:textId="4CD7CFA1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43,763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F471D" w14:textId="37D81010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22,343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7E480" w14:textId="74A76BAD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21,420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5C87B" w14:textId="6CEA7B00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93,174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9098C" w14:textId="6A106DF6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47,350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02B3C" w14:textId="76AEDC15" w:rsidR="00054858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45,824</w:t>
            </w:r>
          </w:p>
        </w:tc>
      </w:tr>
      <w:tr w:rsidR="008925A6" w:rsidRPr="00EF60C9" w14:paraId="186F5555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D8B89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AEE255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Lakhimpur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2DAF5E" w14:textId="0FD5A2E8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10,42,137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AD96D9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0B350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6BCB8B" w14:textId="2D3DF74F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C7846" w14:textId="3D4557E8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EFB1B" w14:textId="284A40B1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40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04274E" w14:textId="7F30102B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49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64B5C6" w14:textId="1ABD625A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26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9E4FFD" w14:textId="480FE5A2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710</w:t>
            </w:r>
          </w:p>
        </w:tc>
      </w:tr>
      <w:tr w:rsidR="008925A6" w:rsidRPr="00EF60C9" w14:paraId="060690B1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96F1B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980E64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Dhemaji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6CD2EC" w14:textId="5E0FA39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6,86,133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461DF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8B70CC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730B51" w14:textId="24E9614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44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85E7A9" w14:textId="2845AA13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23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1511F1" w14:textId="139A671C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5E1255" w14:textId="2BFD33F4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25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F2212B" w14:textId="56CCF2A8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65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EF43BD" w14:textId="22B832B1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60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111</w:t>
            </w:r>
          </w:p>
        </w:tc>
      </w:tr>
      <w:tr w:rsidR="008925A6" w:rsidRPr="00EF60C9" w14:paraId="7009FD52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E98069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F01921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Tinsukia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0F0CA" w14:textId="63DB66E2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13,27,929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223B24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43B209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11FAED" w14:textId="0F7D72FE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D4595F" w14:textId="5AB120B6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19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757458" w14:textId="5840C6EC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D1DD9" w14:textId="481C3FA6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6EEB6C" w14:textId="7EC29D11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4A3CC4" w14:textId="0B10863F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40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297</w:t>
            </w:r>
          </w:p>
        </w:tc>
      </w:tr>
      <w:tr w:rsidR="008925A6" w:rsidRPr="00EF60C9" w14:paraId="6A3D89F6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4835FD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C06D9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Dibrugarh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AF87CD" w14:textId="66A7F76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13,26,335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F99C91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81908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E4FDC8" w14:textId="13FAD61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8AC22" w14:textId="18F4C4FE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08353" w14:textId="01360F6E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5ABB14" w14:textId="58478813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C7C363" w14:textId="4B3C1DE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9F6DA0" w14:textId="5C54E729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036</w:t>
            </w:r>
          </w:p>
        </w:tc>
      </w:tr>
      <w:tr w:rsidR="008925A6" w:rsidRPr="00EF60C9" w14:paraId="619F1326" w14:textId="77777777" w:rsidTr="00DB05CE">
        <w:trPr>
          <w:trHeight w:hRule="exact"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F03696" w14:textId="646ED8F5" w:rsidR="00497309" w:rsidRPr="00EF60C9" w:rsidRDefault="00497309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6B0BBB" w14:textId="687709F0" w:rsidR="00497309" w:rsidRPr="00EF60C9" w:rsidRDefault="00497309" w:rsidP="00054858">
            <w:pPr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Sibsagar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DECB5" w14:textId="254B8F81" w:rsidR="00497309" w:rsidRPr="00EF60C9" w:rsidRDefault="00497309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6,92,435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ECB8C" w14:textId="45E877C0" w:rsidR="00497309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39400" w14:textId="6F1D5138" w:rsidR="00497309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418B2E" w14:textId="57AED625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34,847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552FB" w14:textId="7DB84F88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17,753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D36FB" w14:textId="7EF6FA54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17,094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3262E" w14:textId="3B1D302D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37,334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C9B3C" w14:textId="3E501BC1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19,099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C358C" w14:textId="7D4EA791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18,235</w:t>
            </w:r>
          </w:p>
        </w:tc>
      </w:tr>
      <w:tr w:rsidR="008925A6" w:rsidRPr="00EF60C9" w14:paraId="7A63CC19" w14:textId="77777777" w:rsidTr="00DB05CE">
        <w:trPr>
          <w:trHeight w:hRule="exact"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AE8A19" w14:textId="349A43C4" w:rsidR="00497309" w:rsidRPr="00EF60C9" w:rsidRDefault="00497309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4AD22" w14:textId="232563E6" w:rsidR="00497309" w:rsidRPr="00EF60C9" w:rsidRDefault="00497309" w:rsidP="00054858">
            <w:pPr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bCs/>
                <w:sz w:val="18"/>
                <w:szCs w:val="18"/>
                <w:lang w:val="en-IN" w:eastAsia="en-IN"/>
              </w:rPr>
              <w:t>Charaideo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2D933" w14:textId="16D6F541" w:rsidR="00497309" w:rsidRPr="00EF60C9" w:rsidRDefault="00497309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4,58,615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37070" w14:textId="4DF974EA" w:rsidR="00497309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D5CA5" w14:textId="19D6E368" w:rsidR="00497309" w:rsidRPr="00EF60C9" w:rsidRDefault="001E4CDD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7E541" w14:textId="1825ECF7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2DB1D" w14:textId="6BB3194B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C9B9D" w14:textId="10D6213A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3,685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A92BB" w14:textId="4708B56C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11,705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BC85C" w14:textId="079BA0AE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5,890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21C48" w14:textId="7A17F38F" w:rsidR="00497309" w:rsidRPr="00EF60C9" w:rsidRDefault="00E15F41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5,815</w:t>
            </w:r>
          </w:p>
        </w:tc>
      </w:tr>
      <w:tr w:rsidR="008925A6" w:rsidRPr="00EF60C9" w14:paraId="1FFC9BB2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36E6F4" w14:textId="29C912B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703DF" w14:textId="21DFBA4B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Jorhat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C44C6" w14:textId="7A5AB6B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9,24,952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733B4" w14:textId="21736A52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736B8" w14:textId="1AD62645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AD868" w14:textId="30C9D7B5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64,787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CE406" w14:textId="6F971B25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32,931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496A4" w14:textId="3F2B82ED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31,856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3F0F7" w14:textId="0E1B090C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62,368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FEFF9" w14:textId="4DE4F92F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31,467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5FECB" w14:textId="34D55E5B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30,901</w:t>
            </w:r>
          </w:p>
        </w:tc>
      </w:tr>
      <w:tr w:rsidR="008925A6" w:rsidRPr="00EF60C9" w14:paraId="1E14A5FB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DCF5C" w14:textId="1EFA917C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38D225" w14:textId="0CA5B531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Majuli</w:t>
            </w:r>
            <w:proofErr w:type="spellEnd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28121" w14:textId="50BFEB09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1,67,304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07E7E" w14:textId="6BAA70F8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187C2" w14:textId="589E811F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1EB1A" w14:textId="518B3516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23,878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5252E" w14:textId="6A271F01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12,263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01C4B" w14:textId="4DEE4A37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11,615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A4721" w14:textId="300F05A0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77,603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7ADAE" w14:textId="71772A6A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39,328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ECD3E" w14:textId="190B4BC9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38,275</w:t>
            </w:r>
          </w:p>
        </w:tc>
      </w:tr>
      <w:tr w:rsidR="008925A6" w:rsidRPr="00EF60C9" w14:paraId="17EF30EE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204746" w14:textId="77777777" w:rsidR="00054858" w:rsidRPr="00EF60C9" w:rsidRDefault="00054858" w:rsidP="00054858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5AED39" w14:textId="77777777" w:rsidR="00054858" w:rsidRPr="00EF60C9" w:rsidRDefault="00054858" w:rsidP="00054858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Golaghat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B5E4E" w14:textId="7A52A74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10</w:t>
            </w:r>
            <w:r w:rsidR="00497309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66</w:t>
            </w:r>
            <w:r w:rsidR="00497309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6DA275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FE1BB7" w14:textId="77777777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79F5F6" w14:textId="61671E9B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DDC295" w14:textId="4C0E102D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7EB8FA" w14:textId="528F6F74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B2969" w14:textId="7CD6E9F4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C06BC6" w14:textId="5BDA2834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56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F36179" w14:textId="5B4548C0" w:rsidR="00054858" w:rsidRPr="00EF60C9" w:rsidRDefault="00054858" w:rsidP="00054858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55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345</w:t>
            </w:r>
          </w:p>
        </w:tc>
      </w:tr>
      <w:tr w:rsidR="008925A6" w:rsidRPr="00EF60C9" w14:paraId="086D9ACF" w14:textId="77777777" w:rsidTr="00DB05CE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35E341" w14:textId="67B78CEF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C25D4" w14:textId="07A69368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Karbi-</w:t>
            </w: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Anglong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42189" w14:textId="293A1621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6,60,955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777B6" w14:textId="05622FDB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84D06" w14:textId="06332B05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F92BC" w14:textId="5B641046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33,523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CE893" w14:textId="16DEE766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17,502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324AC" w14:textId="2D43B252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16,021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2A916" w14:textId="54F8F7C6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3,45,220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D7939" w14:textId="181ED37B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1,74,557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05D72" w14:textId="057D2A0A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1,70,663</w:t>
            </w:r>
          </w:p>
        </w:tc>
      </w:tr>
      <w:tr w:rsidR="008925A6" w:rsidRPr="00EF60C9" w14:paraId="086074B7" w14:textId="77777777" w:rsidTr="00DB05CE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D8BA1C" w14:textId="1C71A372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8A5E0" w14:textId="4C24E261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 xml:space="preserve">West Karbi </w:t>
            </w: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Anglong</w:t>
            </w:r>
            <w:proofErr w:type="spellEnd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07D30" w14:textId="37D4113B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2,95,358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F42C0" w14:textId="7149B062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08EF3" w14:textId="36DD7797" w:rsidR="00497309" w:rsidRPr="00EF60C9" w:rsidRDefault="001E4CDD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8D9E4" w14:textId="05897083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11,438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BE2F6" w14:textId="130E6A1F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5,934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EB6C1" w14:textId="506AEF4E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5,504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5FD93" w14:textId="7E4B1181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1,93,518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DED16" w14:textId="32CFCED4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97,903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D220E" w14:textId="63F9A6CF" w:rsidR="00497309" w:rsidRPr="00EF60C9" w:rsidRDefault="00E15F41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95,615</w:t>
            </w:r>
          </w:p>
        </w:tc>
      </w:tr>
      <w:tr w:rsidR="008925A6" w:rsidRPr="00EF60C9" w14:paraId="384AEDE3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9C3389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71DD38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 xml:space="preserve">Dima </w:t>
            </w: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Hasao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408E01" w14:textId="3D250DEF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2,14,102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947BFA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6507D4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EA19F9" w14:textId="7B814A2F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F323A6" w14:textId="2A07D800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AB6801" w14:textId="09F63346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1B9E5" w14:textId="04D6C64C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053D44" w14:textId="3E81FA12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76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0C2096" w14:textId="1B6361A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75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323</w:t>
            </w:r>
          </w:p>
        </w:tc>
      </w:tr>
      <w:tr w:rsidR="008925A6" w:rsidRPr="00EF60C9" w14:paraId="32B5BB98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94FDAD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D49204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Cachar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F277D3" w14:textId="42871C09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17,36,617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EBA15C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9A19BE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DA6743" w14:textId="77007738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64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B85BFE" w14:textId="2FB26720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36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ADF345" w14:textId="112C1684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5A694B" w14:textId="636892FA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864A2C" w14:textId="3DDB7688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D8515B" w14:textId="275F26F5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833</w:t>
            </w:r>
          </w:p>
        </w:tc>
      </w:tr>
      <w:tr w:rsidR="008925A6" w:rsidRPr="00EF60C9" w14:paraId="671928B2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EA7E27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F66008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Karimganj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CEDFCA" w14:textId="6C07F5C5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12,28,686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6BEEE5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B8AEF9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D299A" w14:textId="5A799454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57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D1B3B1" w14:textId="053C46F1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E7675D" w14:textId="747A38A8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76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75135B" w14:textId="0FDC6C36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46938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F5570C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946</w:t>
            </w:r>
          </w:p>
        </w:tc>
      </w:tr>
      <w:tr w:rsidR="008925A6" w:rsidRPr="00EF60C9" w14:paraId="18FAF674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3B1D7D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E722AC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Hailakandi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29E74A" w14:textId="456151F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6,59,296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9AF4AD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94ED1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4163B9" w14:textId="16300BBE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70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9B61BB" w14:textId="4C3F2D5F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36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01459C" w14:textId="2EBC7BF1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34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D8431E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93C0BF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5639FA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337</w:t>
            </w:r>
          </w:p>
        </w:tc>
      </w:tr>
      <w:tr w:rsidR="008925A6" w:rsidRPr="00EF60C9" w14:paraId="1506022E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CD7051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5ACBC2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Bongaigaon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7C6E3" w14:textId="37029442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7,38,804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5E482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3C143D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E126CE" w14:textId="0FEB8BA5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9A5A9E" w14:textId="5A58EA2B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933891" w14:textId="201C5A6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40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EDCC00" w14:textId="7AC5C32A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B7CDC1" w14:textId="0FDD0B9C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5D2FF7" w14:textId="2E132222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458</w:t>
            </w:r>
          </w:p>
        </w:tc>
      </w:tr>
      <w:tr w:rsidR="008925A6" w:rsidRPr="00EF60C9" w14:paraId="3E6F4379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8E6452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B6DD0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Chirang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A09E1B" w14:textId="5490BA13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4,82,162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DE279B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A24F2F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C48ACD" w14:textId="2F11509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35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DB44F" w14:textId="464E5DD8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CB32BC" w14:textId="4772F3E5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17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662FD6" w14:textId="40CCDC79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78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4600E7" w14:textId="0E32E5DA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89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9D87CB" w14:textId="51A89225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89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415</w:t>
            </w:r>
          </w:p>
        </w:tc>
      </w:tr>
      <w:tr w:rsidR="008925A6" w:rsidRPr="00EF60C9" w14:paraId="07E40635" w14:textId="77777777" w:rsidTr="00DB05CE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7C52CC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812DC8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Kamrup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C62B0C" w14:textId="4A1D349C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15,17,542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6E3996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A3FB3F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EA6BDC" w14:textId="29A6FD50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07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8DE2B" w14:textId="0650C0A8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55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FEC38" w14:textId="62FB914B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05D698" w14:textId="2C0D9524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064C2D" w14:textId="201F54FB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92</w:t>
            </w:r>
            <w:r w:rsidR="00E15F41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A534B7" w14:textId="7E99197A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89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944</w:t>
            </w:r>
          </w:p>
        </w:tc>
      </w:tr>
      <w:tr w:rsidR="008925A6" w:rsidRPr="00EF60C9" w14:paraId="7A9E430A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DBCC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D2F1F6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Kamrup</w:t>
            </w:r>
            <w:proofErr w:type="spellEnd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(M)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991D78" w14:textId="61F87320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12,53,938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0C59CB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DD6203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05FFCE" w14:textId="30DD1826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335F45" w14:textId="2CF43D4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52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DAC763" w14:textId="30DF8D9B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49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1FFB54" w14:textId="0B4851B9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75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F9A19B" w14:textId="7073D496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B973DA" w14:textId="26AF690B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219</w:t>
            </w:r>
          </w:p>
        </w:tc>
      </w:tr>
      <w:tr w:rsidR="008925A6" w:rsidRPr="00EF60C9" w14:paraId="3042EAA1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7ED676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F64236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Nalbari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56E72F" w14:textId="37B6839B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7,71,639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EFE08D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86390C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474133" w14:textId="325D89D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60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D1214" w14:textId="497EA5F9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CB46DC" w14:textId="1AB20E43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29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6A253D" w14:textId="3BD9DAC9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23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235B4C" w14:textId="2FAB1E92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7226AF" w14:textId="52C0A0C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672</w:t>
            </w:r>
          </w:p>
        </w:tc>
      </w:tr>
      <w:tr w:rsidR="008925A6" w:rsidRPr="00EF60C9" w14:paraId="06FB7E97" w14:textId="77777777" w:rsidTr="00DB05CE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300147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ADABA7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Baksa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9EFB9C" w14:textId="0C1E22FF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9,50,075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7769F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FEA1A2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8B7EAB" w14:textId="42E5C98A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73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875684" w14:textId="047190A6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0ECB1E" w14:textId="13C6D7CC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35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92E41E" w14:textId="215DDE6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007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45F871" w14:textId="43D321F1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65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58BA9B" w14:textId="7D41AE0F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65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373</w:t>
            </w:r>
          </w:p>
        </w:tc>
      </w:tr>
      <w:tr w:rsidR="008925A6" w:rsidRPr="00EF60C9" w14:paraId="507BCCC2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3415C2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33A870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Darrang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D1BF5A" w14:textId="2E7BC246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9,28,500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A6EAC3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891979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3209C" w14:textId="0BA2814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40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26B87E" w14:textId="367A447F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20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809FFB" w14:textId="7A15EEE2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19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860A5E" w14:textId="2BB28145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489C1A" w14:textId="5CC9258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997720" w14:textId="5BBF811D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119</w:t>
            </w:r>
          </w:p>
        </w:tc>
      </w:tr>
      <w:tr w:rsidR="008925A6" w:rsidRPr="00EF60C9" w14:paraId="7919E2B1" w14:textId="77777777" w:rsidTr="00DB05CE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6B08EA" w14:textId="77777777" w:rsidR="00497309" w:rsidRPr="00EF60C9" w:rsidRDefault="00497309" w:rsidP="00497309">
            <w:pPr>
              <w:jc w:val="center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1DC0F" w14:textId="77777777" w:rsidR="00497309" w:rsidRPr="00EF60C9" w:rsidRDefault="00497309" w:rsidP="00497309">
            <w:pPr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proofErr w:type="spellStart"/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Udalguri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A43098" w14:textId="03AAA3B6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8,31,668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E92EE1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973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B84AA6" w14:textId="7777777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14A523" w14:textId="74470D2F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0FF998" w14:textId="64D1B657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19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E719CF" w14:textId="5C4D0198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18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442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5C8A7" w14:textId="52F6AD2A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2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67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7FA031" w14:textId="1B490982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33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312308" w14:textId="4EE84CB0" w:rsidR="00497309" w:rsidRPr="00EF60C9" w:rsidRDefault="00497309" w:rsidP="00497309">
            <w:pPr>
              <w:jc w:val="right"/>
              <w:rPr>
                <w:rFonts w:ascii="Arial" w:hAnsi="Arial" w:cs="Arial"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1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33</w:t>
            </w:r>
            <w:r w:rsidR="008925A6"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,</w:t>
            </w:r>
            <w:r w:rsidRPr="00EF60C9">
              <w:rPr>
                <w:rFonts w:ascii="Arial" w:hAnsi="Arial" w:cs="Arial"/>
                <w:sz w:val="18"/>
                <w:szCs w:val="18"/>
                <w:lang w:val="en-IN" w:eastAsia="en-IN"/>
              </w:rPr>
              <w:t>822</w:t>
            </w:r>
          </w:p>
        </w:tc>
      </w:tr>
      <w:tr w:rsidR="008925A6" w:rsidRPr="00EF60C9" w14:paraId="39C09327" w14:textId="77777777" w:rsidTr="00DB05CE">
        <w:trPr>
          <w:trHeight w:val="29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1A89B9" w14:textId="7CEB7790" w:rsidR="00497309" w:rsidRPr="00EF60C9" w:rsidRDefault="00497309" w:rsidP="0049730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  <w:lang w:val="en-IN" w:eastAsia="en-IN"/>
              </w:rPr>
              <w:t>ASSAM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226DED" w14:textId="20CF0F2E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3,12,05,576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DFF058" w14:textId="77777777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958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14323E" w14:textId="77777777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D838EF" w14:textId="71C3B411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0CFC73" w14:textId="1DF8617F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45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D702A" w14:textId="55276F42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86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007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04D16C" w14:textId="597A5CBD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38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84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E31817" w14:textId="56366E19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57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200DDD" w14:textId="730CA8B6" w:rsidR="00497309" w:rsidRPr="00A96ED7" w:rsidRDefault="00497309" w:rsidP="00497309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  <w:r w:rsidR="008925A6"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,</w:t>
            </w:r>
            <w:r w:rsidRPr="00A96ED7">
              <w:rPr>
                <w:rFonts w:ascii="Arial" w:hAnsi="Arial" w:cs="Arial"/>
                <w:sz w:val="16"/>
                <w:szCs w:val="16"/>
                <w:lang w:val="en-IN" w:eastAsia="en-IN"/>
              </w:rPr>
              <w:t>366</w:t>
            </w:r>
          </w:p>
        </w:tc>
      </w:tr>
    </w:tbl>
    <w:p w14:paraId="1BBC5177" w14:textId="77777777" w:rsidR="008E5E84" w:rsidRPr="00EF60C9" w:rsidRDefault="008E5E84" w:rsidP="00BC2DEA">
      <w:pPr>
        <w:rPr>
          <w:rFonts w:ascii="Arial" w:hAnsi="Arial" w:cs="Arial"/>
        </w:rPr>
      </w:pPr>
    </w:p>
    <w:p w14:paraId="56BB27F5" w14:textId="10DB5328" w:rsidR="00746AF9" w:rsidRPr="00EF60C9" w:rsidRDefault="00746AF9" w:rsidP="00BC2DEA">
      <w:pPr>
        <w:rPr>
          <w:rFonts w:ascii="Arial" w:hAnsi="Arial" w:cs="Arial"/>
          <w:b/>
          <w:bCs/>
          <w:u w:val="single"/>
        </w:rPr>
      </w:pPr>
      <w:r w:rsidRPr="00EF60C9">
        <w:rPr>
          <w:rFonts w:ascii="Arial" w:hAnsi="Arial" w:cs="Arial"/>
          <w:b/>
          <w:bCs/>
          <w:u w:val="single"/>
        </w:rPr>
        <w:lastRenderedPageBreak/>
        <w:t>ASSAM STATE: ACHIEVEMENT AGAINST BENCHMARKS</w:t>
      </w:r>
      <w:r w:rsidR="00E80F3B" w:rsidRPr="00EF60C9">
        <w:rPr>
          <w:rFonts w:ascii="Arial" w:hAnsi="Arial" w:cs="Arial"/>
          <w:b/>
          <w:bCs/>
          <w:u w:val="single"/>
        </w:rPr>
        <w:t xml:space="preserve">AS ON </w:t>
      </w:r>
      <w:r w:rsidR="002310F6">
        <w:rPr>
          <w:rFonts w:ascii="Arial" w:hAnsi="Arial" w:cs="Arial"/>
          <w:b/>
          <w:bCs/>
          <w:u w:val="single"/>
        </w:rPr>
        <w:t>30.06</w:t>
      </w:r>
      <w:r w:rsidR="00D27F5A">
        <w:rPr>
          <w:rFonts w:ascii="Arial" w:hAnsi="Arial" w:cs="Arial"/>
          <w:b/>
          <w:bCs/>
          <w:u w:val="single"/>
        </w:rPr>
        <w:t>.2024</w:t>
      </w:r>
    </w:p>
    <w:p w14:paraId="64F8CF19" w14:textId="77777777" w:rsidR="00746AF9" w:rsidRPr="00EF60C9" w:rsidRDefault="00746AF9" w:rsidP="00746AF9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552"/>
        <w:gridCol w:w="2724"/>
      </w:tblGrid>
      <w:tr w:rsidR="00746AF9" w:rsidRPr="00EF60C9" w14:paraId="7171C7DF" w14:textId="77777777" w:rsidTr="00AE1BCF">
        <w:tc>
          <w:tcPr>
            <w:tcW w:w="3544" w:type="dxa"/>
          </w:tcPr>
          <w:p w14:paraId="382DDDE8" w14:textId="77777777" w:rsidR="00746AF9" w:rsidRPr="00EF60C9" w:rsidRDefault="00746AF9" w:rsidP="002B17C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2552" w:type="dxa"/>
          </w:tcPr>
          <w:p w14:paraId="52A6CF5E" w14:textId="6BA536EC" w:rsidR="00746AF9" w:rsidRPr="00EF60C9" w:rsidRDefault="00746AF9" w:rsidP="002B17C9">
            <w:pPr>
              <w:jc w:val="both"/>
              <w:rPr>
                <w:rFonts w:ascii="Arial" w:hAnsi="Arial" w:cs="Arial"/>
                <w:b/>
                <w:bCs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 w:val="22"/>
                <w:szCs w:val="16"/>
              </w:rPr>
              <w:t>BENCH</w:t>
            </w:r>
            <w:r w:rsidR="006A71D7" w:rsidRPr="00EF60C9">
              <w:rPr>
                <w:rFonts w:ascii="Arial" w:hAnsi="Arial" w:cs="Arial"/>
                <w:b/>
                <w:bCs/>
                <w:sz w:val="22"/>
                <w:szCs w:val="16"/>
              </w:rPr>
              <w:t>MARKS (</w:t>
            </w:r>
            <w:r w:rsidRPr="00EF60C9">
              <w:rPr>
                <w:rFonts w:ascii="Arial" w:hAnsi="Arial" w:cs="Arial"/>
                <w:b/>
                <w:bCs/>
                <w:sz w:val="22"/>
                <w:szCs w:val="16"/>
              </w:rPr>
              <w:t>%)</w:t>
            </w:r>
          </w:p>
        </w:tc>
        <w:tc>
          <w:tcPr>
            <w:tcW w:w="2724" w:type="dxa"/>
          </w:tcPr>
          <w:p w14:paraId="646E2AEE" w14:textId="77777777" w:rsidR="00746AF9" w:rsidRPr="00EF60C9" w:rsidRDefault="00746AF9" w:rsidP="002B17C9">
            <w:pPr>
              <w:jc w:val="both"/>
              <w:rPr>
                <w:rFonts w:ascii="Arial" w:hAnsi="Arial" w:cs="Arial"/>
                <w:b/>
                <w:bCs/>
                <w:szCs w:val="16"/>
              </w:rPr>
            </w:pPr>
            <w:r w:rsidRPr="00EF60C9">
              <w:rPr>
                <w:rFonts w:ascii="Arial" w:hAnsi="Arial" w:cs="Arial"/>
                <w:b/>
                <w:bCs/>
                <w:sz w:val="22"/>
                <w:szCs w:val="16"/>
              </w:rPr>
              <w:t>OUR POSITION (%)</w:t>
            </w:r>
          </w:p>
        </w:tc>
      </w:tr>
      <w:tr w:rsidR="00746AF9" w:rsidRPr="00EF60C9" w14:paraId="26984334" w14:textId="77777777" w:rsidTr="00AE1BCF">
        <w:tc>
          <w:tcPr>
            <w:tcW w:w="3544" w:type="dxa"/>
          </w:tcPr>
          <w:p w14:paraId="350DA6EE" w14:textId="77777777" w:rsidR="00746AF9" w:rsidRPr="00EF60C9" w:rsidRDefault="00746AF9" w:rsidP="002B17C9">
            <w:pPr>
              <w:pStyle w:val="Heading2"/>
              <w:rPr>
                <w:rFonts w:ascii="Arial" w:hAnsi="Arial" w:cs="Arial"/>
                <w:color w:val="auto"/>
                <w:sz w:val="18"/>
              </w:rPr>
            </w:pPr>
            <w:r w:rsidRPr="00EF60C9">
              <w:rPr>
                <w:rFonts w:ascii="Arial" w:hAnsi="Arial" w:cs="Arial"/>
                <w:color w:val="auto"/>
                <w:sz w:val="18"/>
              </w:rPr>
              <w:t>C D RATIO</w:t>
            </w:r>
          </w:p>
        </w:tc>
        <w:tc>
          <w:tcPr>
            <w:tcW w:w="2552" w:type="dxa"/>
          </w:tcPr>
          <w:p w14:paraId="67C9C81C" w14:textId="77777777" w:rsidR="00746AF9" w:rsidRPr="00EF60C9" w:rsidRDefault="00746AF9" w:rsidP="002B17C9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430EB73C" w14:textId="48984B3F" w:rsidR="00746AF9" w:rsidRPr="00EF60C9" w:rsidRDefault="00F02861" w:rsidP="000461F0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6</w:t>
            </w:r>
            <w:r w:rsidR="002310F6">
              <w:rPr>
                <w:rFonts w:ascii="Arial" w:hAnsi="Arial" w:cs="Arial"/>
                <w:b/>
                <w:bCs/>
                <w:szCs w:val="18"/>
              </w:rPr>
              <w:t>9</w:t>
            </w:r>
          </w:p>
        </w:tc>
      </w:tr>
      <w:tr w:rsidR="00746AF9" w:rsidRPr="00EF60C9" w14:paraId="04620CC3" w14:textId="77777777" w:rsidTr="00AE1BCF">
        <w:tc>
          <w:tcPr>
            <w:tcW w:w="3544" w:type="dxa"/>
          </w:tcPr>
          <w:p w14:paraId="3A56E387" w14:textId="2463C223" w:rsidR="00746AF9" w:rsidRPr="00EF60C9" w:rsidRDefault="00746AF9" w:rsidP="002B17C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CREDIT + </w:t>
            </w:r>
            <w:r w:rsidR="008110C6" w:rsidRPr="00EF60C9">
              <w:rPr>
                <w:rFonts w:ascii="Arial" w:hAnsi="Arial" w:cs="Arial"/>
                <w:b/>
                <w:bCs/>
                <w:sz w:val="18"/>
                <w:szCs w:val="18"/>
              </w:rPr>
              <w:t>INV.:</w:t>
            </w: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DEPOSIT RATIO</w:t>
            </w:r>
          </w:p>
        </w:tc>
        <w:tc>
          <w:tcPr>
            <w:tcW w:w="2552" w:type="dxa"/>
          </w:tcPr>
          <w:p w14:paraId="32639061" w14:textId="77777777" w:rsidR="00746AF9" w:rsidRPr="00EF60C9" w:rsidRDefault="00746AF9" w:rsidP="002B17C9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30A6A704" w14:textId="2E003EEF" w:rsidR="00746AF9" w:rsidRPr="00EF60C9" w:rsidRDefault="002310F6" w:rsidP="000461F0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86</w:t>
            </w:r>
          </w:p>
        </w:tc>
      </w:tr>
      <w:tr w:rsidR="00746AF9" w:rsidRPr="00EF60C9" w14:paraId="167A5ABC" w14:textId="77777777" w:rsidTr="00AE1BCF">
        <w:tc>
          <w:tcPr>
            <w:tcW w:w="3544" w:type="dxa"/>
          </w:tcPr>
          <w:p w14:paraId="4090532E" w14:textId="1C353E31" w:rsidR="00746AF9" w:rsidRPr="00EF60C9" w:rsidRDefault="00746AF9" w:rsidP="002B17C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PRI. </w:t>
            </w:r>
            <w:r w:rsidR="008110C6" w:rsidRPr="00EF60C9">
              <w:rPr>
                <w:rFonts w:ascii="Arial" w:hAnsi="Arial" w:cs="Arial"/>
                <w:b/>
                <w:bCs/>
                <w:sz w:val="18"/>
                <w:szCs w:val="18"/>
              </w:rPr>
              <w:t>SECTOR ADV.</w:t>
            </w: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552" w:type="dxa"/>
          </w:tcPr>
          <w:p w14:paraId="7BD3EA58" w14:textId="77777777" w:rsidR="00746AF9" w:rsidRPr="00EF60C9" w:rsidRDefault="00746AF9" w:rsidP="002B17C9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Cs w:val="18"/>
              </w:rPr>
              <w:t>40</w:t>
            </w:r>
          </w:p>
        </w:tc>
        <w:tc>
          <w:tcPr>
            <w:tcW w:w="2724" w:type="dxa"/>
            <w:shd w:val="clear" w:color="auto" w:fill="auto"/>
          </w:tcPr>
          <w:p w14:paraId="0BD21B9F" w14:textId="42462418" w:rsidR="00746AF9" w:rsidRPr="00EF60C9" w:rsidRDefault="00A96ED7" w:rsidP="00E47CCD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5</w:t>
            </w:r>
            <w:r w:rsidR="002310F6">
              <w:rPr>
                <w:rFonts w:ascii="Arial" w:hAnsi="Arial" w:cs="Arial"/>
                <w:b/>
                <w:bCs/>
                <w:szCs w:val="18"/>
              </w:rPr>
              <w:t>1</w:t>
            </w:r>
          </w:p>
        </w:tc>
      </w:tr>
      <w:tr w:rsidR="00746AF9" w:rsidRPr="00EF60C9" w14:paraId="5EBC9B82" w14:textId="77777777" w:rsidTr="00AE1BCF">
        <w:tc>
          <w:tcPr>
            <w:tcW w:w="3544" w:type="dxa"/>
          </w:tcPr>
          <w:p w14:paraId="6EF7AC12" w14:textId="77777777" w:rsidR="00746AF9" w:rsidRPr="00EF60C9" w:rsidRDefault="00746AF9" w:rsidP="002B17C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>AGL. ADV.</w:t>
            </w:r>
            <w:r w:rsidR="00C65F98" w:rsidRPr="00EF60C9">
              <w:rPr>
                <w:rFonts w:ascii="Arial" w:hAnsi="Arial" w:cs="Arial"/>
                <w:b/>
                <w:bCs/>
                <w:sz w:val="18"/>
                <w:szCs w:val="18"/>
              </w:rPr>
              <w:t>(PS)</w:t>
            </w: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552" w:type="dxa"/>
          </w:tcPr>
          <w:p w14:paraId="2E911D36" w14:textId="77777777" w:rsidR="00746AF9" w:rsidRPr="00EF60C9" w:rsidRDefault="00746AF9" w:rsidP="002B17C9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Cs w:val="18"/>
              </w:rPr>
              <w:t>18</w:t>
            </w:r>
          </w:p>
        </w:tc>
        <w:tc>
          <w:tcPr>
            <w:tcW w:w="2724" w:type="dxa"/>
            <w:shd w:val="clear" w:color="auto" w:fill="auto"/>
          </w:tcPr>
          <w:p w14:paraId="101A5F09" w14:textId="731A2073" w:rsidR="00746AF9" w:rsidRPr="00EF60C9" w:rsidRDefault="00F02861" w:rsidP="000461F0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18</w:t>
            </w:r>
          </w:p>
        </w:tc>
      </w:tr>
      <w:tr w:rsidR="00746AF9" w:rsidRPr="00EF60C9" w14:paraId="261F9791" w14:textId="77777777" w:rsidTr="00AE1BCF">
        <w:tc>
          <w:tcPr>
            <w:tcW w:w="3544" w:type="dxa"/>
          </w:tcPr>
          <w:p w14:paraId="04A6AFC2" w14:textId="2EC85ADE" w:rsidR="00746AF9" w:rsidRPr="00EF60C9" w:rsidRDefault="00746AF9" w:rsidP="002B17C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 w:val="18"/>
                <w:szCs w:val="18"/>
              </w:rPr>
              <w:t>Weaker Section</w:t>
            </w:r>
            <w:r w:rsidR="00D7756C" w:rsidRPr="00EF60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110C6" w:rsidRPr="00EF60C9">
              <w:rPr>
                <w:rFonts w:ascii="Arial" w:hAnsi="Arial" w:cs="Arial"/>
                <w:b/>
                <w:bCs/>
                <w:sz w:val="18"/>
                <w:szCs w:val="18"/>
              </w:rPr>
              <w:t>to</w:t>
            </w:r>
            <w:r w:rsidR="00D7756C" w:rsidRPr="00EF60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Total Adv.</w:t>
            </w:r>
          </w:p>
        </w:tc>
        <w:tc>
          <w:tcPr>
            <w:tcW w:w="2552" w:type="dxa"/>
          </w:tcPr>
          <w:p w14:paraId="09B15DAD" w14:textId="77777777" w:rsidR="00746AF9" w:rsidRPr="00EF60C9" w:rsidRDefault="00746AF9" w:rsidP="009E1798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EF60C9">
              <w:rPr>
                <w:rFonts w:ascii="Arial" w:hAnsi="Arial" w:cs="Arial"/>
                <w:b/>
                <w:bCs/>
                <w:szCs w:val="18"/>
              </w:rPr>
              <w:t>10</w:t>
            </w:r>
          </w:p>
        </w:tc>
        <w:tc>
          <w:tcPr>
            <w:tcW w:w="2724" w:type="dxa"/>
            <w:shd w:val="clear" w:color="auto" w:fill="auto"/>
          </w:tcPr>
          <w:p w14:paraId="74637229" w14:textId="2DA311C4" w:rsidR="00AD080D" w:rsidRPr="00EF60C9" w:rsidRDefault="002310F6" w:rsidP="009E1798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19</w:t>
            </w:r>
          </w:p>
        </w:tc>
      </w:tr>
    </w:tbl>
    <w:p w14:paraId="25065524" w14:textId="77777777" w:rsidR="00746AF9" w:rsidRPr="00EF60C9" w:rsidRDefault="00746AF9" w:rsidP="00746AF9">
      <w:pPr>
        <w:jc w:val="both"/>
        <w:rPr>
          <w:rFonts w:ascii="Arial" w:hAnsi="Arial" w:cs="Arial"/>
        </w:rPr>
      </w:pPr>
    </w:p>
    <w:p w14:paraId="7EFD1A25" w14:textId="77777777" w:rsidR="00746AF9" w:rsidRPr="00EF60C9" w:rsidRDefault="00746AF9" w:rsidP="00746AF9">
      <w:pPr>
        <w:jc w:val="both"/>
        <w:rPr>
          <w:rFonts w:ascii="Arial" w:hAnsi="Arial" w:cs="Arial"/>
        </w:rPr>
      </w:pPr>
    </w:p>
    <w:p w14:paraId="4EE0F600" w14:textId="77777777" w:rsidR="00163F04" w:rsidRPr="00EF60C9" w:rsidRDefault="00163F04" w:rsidP="00746AF9">
      <w:pPr>
        <w:jc w:val="both"/>
        <w:rPr>
          <w:rFonts w:ascii="Arial" w:hAnsi="Arial" w:cs="Arial"/>
          <w:sz w:val="28"/>
          <w:szCs w:val="28"/>
        </w:rPr>
      </w:pPr>
    </w:p>
    <w:p w14:paraId="274A41E2" w14:textId="77777777" w:rsidR="00163F04" w:rsidRPr="00EF60C9" w:rsidRDefault="00A15003" w:rsidP="00163F04">
      <w:pPr>
        <w:pStyle w:val="ListParagraph"/>
        <w:spacing w:after="0" w:line="240" w:lineRule="auto"/>
        <w:ind w:left="0"/>
        <w:rPr>
          <w:rFonts w:ascii="Arial" w:hAnsi="Arial" w:cs="Arial"/>
          <w:b/>
          <w:sz w:val="28"/>
          <w:szCs w:val="28"/>
          <w:u w:val="single"/>
        </w:rPr>
      </w:pPr>
      <w:r w:rsidRPr="00EF60C9">
        <w:rPr>
          <w:rFonts w:ascii="Arial" w:hAnsi="Arial" w:cs="Arial"/>
          <w:b/>
          <w:sz w:val="28"/>
          <w:szCs w:val="28"/>
          <w:u w:val="single"/>
        </w:rPr>
        <w:t>Lead Bank in Assam:</w:t>
      </w:r>
    </w:p>
    <w:p w14:paraId="66CE3372" w14:textId="77777777" w:rsidR="00163F04" w:rsidRPr="00EF60C9" w:rsidRDefault="00163F04" w:rsidP="00163F0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771"/>
      </w:tblGrid>
      <w:tr w:rsidR="00163F04" w:rsidRPr="00EF60C9" w14:paraId="16F421AC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8D09" w14:textId="77777777" w:rsidR="00163F04" w:rsidRPr="00EF60C9" w:rsidRDefault="00163F04" w:rsidP="00A1500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F60C9">
              <w:rPr>
                <w:rFonts w:ascii="Arial" w:hAnsi="Arial" w:cs="Arial"/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745F8" w14:textId="77777777" w:rsidR="00163F04" w:rsidRPr="00EF60C9" w:rsidRDefault="00163F04" w:rsidP="00A1500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F60C9">
              <w:rPr>
                <w:rFonts w:ascii="Arial" w:hAnsi="Arial" w:cs="Arial"/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EF60C9" w14:paraId="1EF69EBE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C9083" w14:textId="77777777" w:rsidR="00163F04" w:rsidRPr="00EF60C9" w:rsidRDefault="00163F04" w:rsidP="00A1500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F60C9">
              <w:rPr>
                <w:rFonts w:ascii="Arial" w:hAnsi="Arial" w:cs="Arial"/>
                <w:b/>
                <w:sz w:val="24"/>
                <w:szCs w:val="24"/>
              </w:rPr>
              <w:t>State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0C0F1" w14:textId="01116253" w:rsidR="00163F04" w:rsidRPr="00EF60C9" w:rsidRDefault="00D27F5A" w:rsidP="00A1500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9</w:t>
            </w:r>
            <w:r w:rsidR="00F52283" w:rsidRPr="00EF60C9">
              <w:rPr>
                <w:rFonts w:ascii="Arial" w:hAnsi="Arial" w:cs="Arial"/>
                <w:b/>
                <w:sz w:val="20"/>
              </w:rPr>
              <w:t xml:space="preserve"> </w:t>
            </w:r>
            <w:r w:rsidR="00F11621" w:rsidRPr="00EF60C9">
              <w:rPr>
                <w:rFonts w:ascii="Arial" w:hAnsi="Arial" w:cs="Arial"/>
                <w:b/>
                <w:sz w:val="20"/>
              </w:rPr>
              <w:t>Districts (</w:t>
            </w:r>
            <w:r w:rsidR="00163F04" w:rsidRPr="00EF60C9">
              <w:rPr>
                <w:rFonts w:ascii="Arial" w:hAnsi="Arial" w:cs="Arial"/>
                <w:b/>
                <w:sz w:val="20"/>
              </w:rPr>
              <w:t xml:space="preserve">Baksa, </w:t>
            </w:r>
            <w:proofErr w:type="spellStart"/>
            <w:proofErr w:type="gramStart"/>
            <w:r w:rsidR="00163F04" w:rsidRPr="00EF60C9">
              <w:rPr>
                <w:rFonts w:ascii="Arial" w:hAnsi="Arial" w:cs="Arial"/>
                <w:b/>
                <w:sz w:val="20"/>
              </w:rPr>
              <w:t>Bongaigaon,Chirang</w:t>
            </w:r>
            <w:proofErr w:type="spellEnd"/>
            <w:proofErr w:type="gramEnd"/>
            <w:r w:rsidR="00163F04" w:rsidRPr="00EF60C9">
              <w:rPr>
                <w:rFonts w:ascii="Arial" w:hAnsi="Arial" w:cs="Arial"/>
                <w:b/>
                <w:sz w:val="20"/>
              </w:rPr>
              <w:t xml:space="preserve">, Dima 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Hasao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</w:rPr>
              <w:t xml:space="preserve">Hojai, </w:t>
            </w:r>
            <w:r w:rsidR="00163F04" w:rsidRPr="00EF60C9">
              <w:rPr>
                <w:rFonts w:ascii="Arial" w:hAnsi="Arial" w:cs="Arial"/>
                <w:b/>
                <w:sz w:val="20"/>
              </w:rPr>
              <w:t xml:space="preserve">Karbi 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Anglong</w:t>
            </w:r>
            <w:proofErr w:type="spellEnd"/>
            <w:r w:rsidR="00F52283" w:rsidRPr="00EF60C9">
              <w:rPr>
                <w:rFonts w:ascii="Arial" w:hAnsi="Arial" w:cs="Arial"/>
                <w:b/>
                <w:sz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</w:rPr>
              <w:t xml:space="preserve">Tamulpur, </w:t>
            </w:r>
            <w:r w:rsidR="00F52283" w:rsidRPr="00EF60C9">
              <w:rPr>
                <w:rFonts w:ascii="Arial" w:hAnsi="Arial" w:cs="Arial"/>
                <w:b/>
                <w:sz w:val="20"/>
              </w:rPr>
              <w:t xml:space="preserve">West Karbi </w:t>
            </w:r>
            <w:proofErr w:type="spellStart"/>
            <w:r w:rsidR="002F7FC2" w:rsidRPr="00EF60C9">
              <w:rPr>
                <w:rFonts w:ascii="Arial" w:hAnsi="Arial" w:cs="Arial"/>
                <w:b/>
                <w:sz w:val="20"/>
              </w:rPr>
              <w:t>Anglong</w:t>
            </w:r>
            <w:proofErr w:type="spellEnd"/>
            <w:r w:rsidR="002F7FC2" w:rsidRPr="00EF60C9">
              <w:rPr>
                <w:rFonts w:ascii="Arial" w:hAnsi="Arial" w:cs="Arial"/>
                <w:b/>
                <w:sz w:val="20"/>
              </w:rPr>
              <w:t xml:space="preserve"> and</w:t>
            </w:r>
            <w:r w:rsidR="00163F04" w:rsidRPr="00EF60C9">
              <w:rPr>
                <w:rFonts w:ascii="Arial" w:hAnsi="Arial" w:cs="Arial"/>
                <w:b/>
                <w:sz w:val="20"/>
              </w:rPr>
              <w:t xml:space="preserve"> Udalguri)</w:t>
            </w:r>
          </w:p>
        </w:tc>
      </w:tr>
      <w:tr w:rsidR="00163F04" w:rsidRPr="00EF60C9" w14:paraId="4A9DDDD8" w14:textId="77777777" w:rsidTr="00A15003">
        <w:trPr>
          <w:trHeight w:val="823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938C" w14:textId="77777777" w:rsidR="00163F04" w:rsidRPr="00EF60C9" w:rsidRDefault="00B1575C" w:rsidP="00A1500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F60C9">
              <w:rPr>
                <w:rFonts w:ascii="Arial" w:hAnsi="Arial" w:cs="Arial"/>
                <w:b/>
                <w:sz w:val="24"/>
                <w:szCs w:val="24"/>
              </w:rPr>
              <w:t>Punjab National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D485C" w14:textId="6EF8CA5E" w:rsidR="00163F04" w:rsidRPr="00EF60C9" w:rsidRDefault="00F52283" w:rsidP="00A15003">
            <w:pPr>
              <w:rPr>
                <w:rFonts w:ascii="Arial" w:hAnsi="Arial" w:cs="Arial"/>
                <w:b/>
                <w:sz w:val="20"/>
              </w:rPr>
            </w:pPr>
            <w:r w:rsidRPr="00EF60C9">
              <w:rPr>
                <w:rFonts w:ascii="Arial" w:hAnsi="Arial" w:cs="Arial"/>
                <w:b/>
                <w:sz w:val="20"/>
              </w:rPr>
              <w:t>1</w:t>
            </w:r>
            <w:r w:rsidR="00010DA5" w:rsidRPr="00EF60C9">
              <w:rPr>
                <w:rFonts w:ascii="Arial" w:hAnsi="Arial" w:cs="Arial"/>
                <w:b/>
                <w:sz w:val="20"/>
              </w:rPr>
              <w:t xml:space="preserve">4 </w:t>
            </w:r>
            <w:r w:rsidR="00F11621" w:rsidRPr="00EF60C9">
              <w:rPr>
                <w:rFonts w:ascii="Arial" w:hAnsi="Arial" w:cs="Arial"/>
                <w:b/>
                <w:sz w:val="20"/>
              </w:rPr>
              <w:t>Districts (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Cachar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Dhemaji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 xml:space="preserve">, Dibrugarh, 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Golaghat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Hailakandi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 xml:space="preserve">, Jorhat, 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Karimganj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 xml:space="preserve">, Lakhimpur, </w:t>
            </w:r>
            <w:proofErr w:type="spellStart"/>
            <w:r w:rsidR="00163F04" w:rsidRPr="00EF60C9">
              <w:rPr>
                <w:rFonts w:ascii="Arial" w:hAnsi="Arial" w:cs="Arial"/>
                <w:b/>
                <w:sz w:val="20"/>
              </w:rPr>
              <w:t>Morigaon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>, Nagaon, Si</w:t>
            </w:r>
            <w:r w:rsidR="007238C8" w:rsidRPr="00EF60C9">
              <w:rPr>
                <w:rFonts w:ascii="Arial" w:hAnsi="Arial" w:cs="Arial"/>
                <w:b/>
                <w:sz w:val="20"/>
              </w:rPr>
              <w:t>bs</w:t>
            </w:r>
            <w:r w:rsidR="00163F04" w:rsidRPr="00EF60C9">
              <w:rPr>
                <w:rFonts w:ascii="Arial" w:hAnsi="Arial" w:cs="Arial"/>
                <w:b/>
                <w:sz w:val="20"/>
              </w:rPr>
              <w:t>agar</w:t>
            </w:r>
            <w:r w:rsidRPr="00EF60C9">
              <w:rPr>
                <w:rFonts w:ascii="Arial" w:hAnsi="Arial" w:cs="Arial"/>
                <w:b/>
                <w:sz w:val="20"/>
              </w:rPr>
              <w:t>, Charaideo</w:t>
            </w:r>
            <w:r w:rsidR="007B5EF5" w:rsidRPr="00EF60C9">
              <w:rPr>
                <w:rFonts w:ascii="Arial" w:hAnsi="Arial" w:cs="Arial"/>
                <w:b/>
                <w:sz w:val="20"/>
              </w:rPr>
              <w:t xml:space="preserve">, </w:t>
            </w:r>
            <w:r w:rsidR="00163F04" w:rsidRPr="00EF60C9">
              <w:rPr>
                <w:rFonts w:ascii="Arial" w:hAnsi="Arial" w:cs="Arial"/>
                <w:b/>
                <w:sz w:val="20"/>
              </w:rPr>
              <w:t>Tinsukia</w:t>
            </w:r>
            <w:r w:rsidR="004F796B" w:rsidRPr="00EF60C9">
              <w:rPr>
                <w:rFonts w:ascii="Arial" w:hAnsi="Arial" w:cs="Arial"/>
                <w:b/>
                <w:sz w:val="20"/>
              </w:rPr>
              <w:t>,</w:t>
            </w:r>
            <w:r w:rsidR="007B5EF5" w:rsidRPr="00EF60C9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7B5EF5" w:rsidRPr="00EF60C9">
              <w:rPr>
                <w:rFonts w:ascii="Arial" w:hAnsi="Arial" w:cs="Arial"/>
                <w:b/>
                <w:sz w:val="20"/>
              </w:rPr>
              <w:t>Majuli</w:t>
            </w:r>
            <w:proofErr w:type="spellEnd"/>
            <w:r w:rsidR="00163F04" w:rsidRPr="00EF60C9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3F04" w:rsidRPr="00EF60C9" w14:paraId="70353E31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7AF1" w14:textId="77777777" w:rsidR="00163F04" w:rsidRPr="00EF60C9" w:rsidRDefault="00163F04" w:rsidP="00A1500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F60C9">
              <w:rPr>
                <w:rFonts w:ascii="Arial" w:hAnsi="Arial" w:cs="Arial"/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D305D" w14:textId="5FE2FCC4" w:rsidR="00163F04" w:rsidRPr="00EF60C9" w:rsidRDefault="004F796B" w:rsidP="00A15003">
            <w:pPr>
              <w:rPr>
                <w:rFonts w:ascii="Arial" w:hAnsi="Arial" w:cs="Arial"/>
                <w:b/>
                <w:sz w:val="20"/>
              </w:rPr>
            </w:pPr>
            <w:r w:rsidRPr="00EF60C9">
              <w:rPr>
                <w:rFonts w:ascii="Arial" w:hAnsi="Arial" w:cs="Arial"/>
                <w:b/>
                <w:sz w:val="20"/>
              </w:rPr>
              <w:t>1</w:t>
            </w:r>
            <w:r w:rsidR="002310F6">
              <w:rPr>
                <w:rFonts w:ascii="Arial" w:hAnsi="Arial" w:cs="Arial"/>
                <w:b/>
                <w:sz w:val="20"/>
              </w:rPr>
              <w:t>0</w:t>
            </w:r>
            <w:r w:rsidR="00010DA5" w:rsidRPr="00EF60C9">
              <w:rPr>
                <w:rFonts w:ascii="Arial" w:hAnsi="Arial" w:cs="Arial"/>
                <w:b/>
                <w:sz w:val="20"/>
              </w:rPr>
              <w:t xml:space="preserve"> </w:t>
            </w:r>
            <w:r w:rsidRPr="00EF60C9">
              <w:rPr>
                <w:rFonts w:ascii="Arial" w:hAnsi="Arial" w:cs="Arial"/>
                <w:b/>
                <w:sz w:val="20"/>
              </w:rPr>
              <w:t xml:space="preserve">Districts (Barpeta, </w:t>
            </w:r>
            <w:r w:rsidR="00163F04" w:rsidRPr="00EF60C9">
              <w:rPr>
                <w:rFonts w:ascii="Arial" w:hAnsi="Arial" w:cs="Arial"/>
                <w:b/>
                <w:sz w:val="20"/>
              </w:rPr>
              <w:t>Darrang, Dhubri,</w:t>
            </w:r>
            <w:r w:rsidR="00D83FCF" w:rsidRPr="00EF60C9">
              <w:rPr>
                <w:rFonts w:ascii="Arial" w:hAnsi="Arial" w:cs="Arial"/>
                <w:b/>
                <w:sz w:val="20"/>
              </w:rPr>
              <w:t xml:space="preserve"> South </w:t>
            </w:r>
            <w:proofErr w:type="spellStart"/>
            <w:r w:rsidR="00D83FCF" w:rsidRPr="00EF60C9">
              <w:rPr>
                <w:rFonts w:ascii="Arial" w:hAnsi="Arial" w:cs="Arial"/>
                <w:b/>
                <w:sz w:val="20"/>
              </w:rPr>
              <w:t>Salmara-</w:t>
            </w:r>
            <w:r w:rsidR="007B0D32" w:rsidRPr="00EF60C9">
              <w:rPr>
                <w:rFonts w:ascii="Arial" w:hAnsi="Arial" w:cs="Arial"/>
                <w:b/>
                <w:sz w:val="20"/>
              </w:rPr>
              <w:t>Manc</w:t>
            </w:r>
            <w:r w:rsidR="00F52283" w:rsidRPr="00EF60C9">
              <w:rPr>
                <w:rFonts w:ascii="Arial" w:hAnsi="Arial" w:cs="Arial"/>
                <w:b/>
                <w:sz w:val="20"/>
              </w:rPr>
              <w:t>achar</w:t>
            </w:r>
            <w:proofErr w:type="spellEnd"/>
            <w:r w:rsidR="00F52283" w:rsidRPr="00EF60C9">
              <w:rPr>
                <w:rFonts w:ascii="Arial" w:hAnsi="Arial" w:cs="Arial"/>
                <w:b/>
                <w:sz w:val="20"/>
              </w:rPr>
              <w:t>,</w:t>
            </w:r>
            <w:r w:rsidR="00D27F5A">
              <w:rPr>
                <w:rFonts w:ascii="Arial" w:hAnsi="Arial" w:cs="Arial"/>
                <w:b/>
                <w:sz w:val="20"/>
              </w:rPr>
              <w:t xml:space="preserve"> </w:t>
            </w:r>
            <w:r w:rsidR="00163F04" w:rsidRPr="00EF60C9">
              <w:rPr>
                <w:rFonts w:ascii="Arial" w:hAnsi="Arial" w:cs="Arial"/>
                <w:b/>
                <w:sz w:val="20"/>
              </w:rPr>
              <w:t>Goalpara</w:t>
            </w:r>
            <w:r w:rsidR="00F52283" w:rsidRPr="00EF60C9">
              <w:rPr>
                <w:rFonts w:ascii="Arial" w:hAnsi="Arial" w:cs="Arial"/>
                <w:b/>
                <w:sz w:val="20"/>
              </w:rPr>
              <w:t>,</w:t>
            </w:r>
            <w:r w:rsidR="00D27F5A">
              <w:rPr>
                <w:rFonts w:ascii="Arial" w:hAnsi="Arial" w:cs="Arial"/>
                <w:b/>
                <w:sz w:val="20"/>
              </w:rPr>
              <w:t xml:space="preserve"> </w:t>
            </w:r>
            <w:proofErr w:type="gramStart"/>
            <w:r w:rsidR="00F52283" w:rsidRPr="00EF60C9">
              <w:rPr>
                <w:rFonts w:ascii="Arial" w:hAnsi="Arial" w:cs="Arial"/>
                <w:b/>
                <w:sz w:val="20"/>
              </w:rPr>
              <w:t>Kamrup(</w:t>
            </w:r>
            <w:proofErr w:type="gramEnd"/>
            <w:r w:rsidR="007B0D32" w:rsidRPr="00EF60C9">
              <w:rPr>
                <w:rFonts w:ascii="Arial" w:hAnsi="Arial" w:cs="Arial"/>
                <w:b/>
                <w:sz w:val="20"/>
              </w:rPr>
              <w:t>R</w:t>
            </w:r>
            <w:r w:rsidR="00F52283" w:rsidRPr="00EF60C9">
              <w:rPr>
                <w:rFonts w:ascii="Arial" w:hAnsi="Arial" w:cs="Arial"/>
                <w:b/>
                <w:sz w:val="20"/>
              </w:rPr>
              <w:t>ural), Ka</w:t>
            </w:r>
            <w:r w:rsidRPr="00EF60C9">
              <w:rPr>
                <w:rFonts w:ascii="Arial" w:hAnsi="Arial" w:cs="Arial"/>
                <w:b/>
                <w:sz w:val="20"/>
              </w:rPr>
              <w:t xml:space="preserve">mrup(Metro), Kokrajhar, </w:t>
            </w:r>
            <w:proofErr w:type="spellStart"/>
            <w:r w:rsidRPr="00EF60C9">
              <w:rPr>
                <w:rFonts w:ascii="Arial" w:hAnsi="Arial" w:cs="Arial"/>
                <w:b/>
                <w:sz w:val="20"/>
              </w:rPr>
              <w:t>Nalbari</w:t>
            </w:r>
            <w:proofErr w:type="spellEnd"/>
            <w:r w:rsidRPr="00EF60C9">
              <w:rPr>
                <w:rFonts w:ascii="Arial" w:hAnsi="Arial" w:cs="Arial"/>
                <w:b/>
                <w:sz w:val="20"/>
              </w:rPr>
              <w:t xml:space="preserve"> and</w:t>
            </w:r>
            <w:r w:rsidR="00163F04" w:rsidRPr="00EF60C9">
              <w:rPr>
                <w:rFonts w:ascii="Arial" w:hAnsi="Arial" w:cs="Arial"/>
                <w:b/>
                <w:sz w:val="20"/>
              </w:rPr>
              <w:t xml:space="preserve"> Sonitpur)</w:t>
            </w:r>
          </w:p>
        </w:tc>
      </w:tr>
      <w:tr w:rsidR="002310F6" w:rsidRPr="00EF60C9" w14:paraId="3DE3D52B" w14:textId="77777777" w:rsidTr="002310F6">
        <w:trPr>
          <w:trHeight w:val="47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7E029" w14:textId="212F8927" w:rsidR="002310F6" w:rsidRPr="00EF60C9" w:rsidRDefault="002310F6" w:rsidP="00A1500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Indian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54C4" w14:textId="61484E66" w:rsidR="002310F6" w:rsidRPr="00EF60C9" w:rsidRDefault="002310F6" w:rsidP="00A1500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 District (Biswanath)</w:t>
            </w:r>
          </w:p>
        </w:tc>
      </w:tr>
    </w:tbl>
    <w:p w14:paraId="459FD8E8" w14:textId="77777777" w:rsidR="00163F04" w:rsidRPr="00EF60C9" w:rsidRDefault="00163F04" w:rsidP="00163F04">
      <w:pPr>
        <w:jc w:val="center"/>
        <w:rPr>
          <w:rFonts w:ascii="Arial" w:hAnsi="Arial" w:cs="Arial"/>
          <w:b/>
          <w:sz w:val="28"/>
          <w:szCs w:val="28"/>
        </w:rPr>
      </w:pPr>
    </w:p>
    <w:p w14:paraId="205126E8" w14:textId="77777777" w:rsidR="00EE321F" w:rsidRPr="00EF60C9" w:rsidRDefault="00EE321F" w:rsidP="00163F04">
      <w:pPr>
        <w:rPr>
          <w:rFonts w:ascii="Arial" w:hAnsi="Arial" w:cs="Arial"/>
          <w:b/>
          <w:u w:val="single"/>
        </w:rPr>
      </w:pPr>
    </w:p>
    <w:p w14:paraId="644E57F6" w14:textId="77777777" w:rsidR="00EE321F" w:rsidRPr="00EF60C9" w:rsidRDefault="00EE321F" w:rsidP="00163F04">
      <w:pPr>
        <w:rPr>
          <w:rFonts w:ascii="Arial" w:hAnsi="Arial" w:cs="Arial"/>
          <w:b/>
          <w:u w:val="single"/>
        </w:rPr>
      </w:pPr>
    </w:p>
    <w:p w14:paraId="2C9175B9" w14:textId="77777777" w:rsidR="00163F04" w:rsidRPr="00EF60C9" w:rsidRDefault="00163F04" w:rsidP="00163F04">
      <w:pPr>
        <w:rPr>
          <w:rFonts w:ascii="Arial" w:hAnsi="Arial" w:cs="Arial"/>
          <w:b/>
          <w:u w:val="single"/>
        </w:rPr>
      </w:pPr>
      <w:r w:rsidRPr="00EF60C9">
        <w:rPr>
          <w:rFonts w:ascii="Arial" w:hAnsi="Arial" w:cs="Arial"/>
          <w:b/>
          <w:u w:val="single"/>
        </w:rPr>
        <w:t>Financial Inclusion</w:t>
      </w:r>
      <w:r w:rsidR="00A860A4" w:rsidRPr="00EF60C9">
        <w:rPr>
          <w:rFonts w:ascii="Arial" w:hAnsi="Arial" w:cs="Arial"/>
          <w:b/>
          <w:u w:val="single"/>
        </w:rPr>
        <w:t>:</w:t>
      </w:r>
    </w:p>
    <w:p w14:paraId="635E0FA0" w14:textId="77777777" w:rsidR="00163F04" w:rsidRPr="00EF60C9" w:rsidRDefault="00163F04" w:rsidP="00163F0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724"/>
      </w:tblGrid>
      <w:tr w:rsidR="00EE321F" w:rsidRPr="00EF60C9" w14:paraId="19FA83E0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49AA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8BEC0" w14:textId="77777777" w:rsidR="00EE321F" w:rsidRPr="00EF60C9" w:rsidRDefault="00EE321F">
            <w:pPr>
              <w:jc w:val="center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All Banks</w:t>
            </w:r>
          </w:p>
        </w:tc>
      </w:tr>
      <w:tr w:rsidR="00EE321F" w:rsidRPr="00EF60C9" w14:paraId="6CC0744D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1DDB9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EC3E8A2" w14:textId="47AF42F0" w:rsidR="00EE321F" w:rsidRPr="00EF60C9" w:rsidRDefault="00AE1BCF" w:rsidP="000869E5">
            <w:pPr>
              <w:jc w:val="right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3,</w:t>
            </w:r>
            <w:r w:rsidR="002310F6">
              <w:rPr>
                <w:rFonts w:ascii="Arial" w:hAnsi="Arial" w:cs="Arial"/>
                <w:b/>
              </w:rPr>
              <w:t>246</w:t>
            </w:r>
          </w:p>
        </w:tc>
      </w:tr>
      <w:tr w:rsidR="00EE321F" w:rsidRPr="00EF60C9" w14:paraId="3960D224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AC14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 xml:space="preserve">No of </w:t>
            </w:r>
            <w:r w:rsidR="00555564" w:rsidRPr="00EF60C9">
              <w:rPr>
                <w:rFonts w:ascii="Arial" w:hAnsi="Arial" w:cs="Arial"/>
                <w:b/>
              </w:rPr>
              <w:t>BCs/CSPs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BE849B8" w14:textId="746A0228" w:rsidR="00EE321F" w:rsidRPr="00EF60C9" w:rsidRDefault="00D27F5A" w:rsidP="000869E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2310F6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,</w:t>
            </w:r>
            <w:r w:rsidR="002310F6">
              <w:rPr>
                <w:rFonts w:ascii="Arial" w:hAnsi="Arial" w:cs="Arial"/>
                <w:b/>
              </w:rPr>
              <w:t>230</w:t>
            </w:r>
          </w:p>
        </w:tc>
      </w:tr>
      <w:tr w:rsidR="00EE321F" w:rsidRPr="00EF60C9" w14:paraId="2C9FC6A8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A6EB1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8255E4E" w14:textId="1D2B25C8" w:rsidR="00EE321F" w:rsidRPr="00EF60C9" w:rsidRDefault="00D27F5A" w:rsidP="001278C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257</w:t>
            </w:r>
          </w:p>
        </w:tc>
      </w:tr>
      <w:tr w:rsidR="00EE321F" w:rsidRPr="00EF60C9" w14:paraId="2573D150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4D93A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15E3067" w14:textId="77777777" w:rsidR="00EE321F" w:rsidRPr="00EF60C9" w:rsidRDefault="00EE321F" w:rsidP="000869E5">
            <w:pPr>
              <w:jc w:val="right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3699</w:t>
            </w:r>
          </w:p>
        </w:tc>
      </w:tr>
      <w:tr w:rsidR="00EE321F" w:rsidRPr="00EF60C9" w14:paraId="6641FAFA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1A122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5FF8298" w14:textId="77777777" w:rsidR="00EE321F" w:rsidRPr="00EF60C9" w:rsidRDefault="00EE321F" w:rsidP="000869E5">
            <w:pPr>
              <w:jc w:val="right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3699</w:t>
            </w:r>
          </w:p>
        </w:tc>
      </w:tr>
      <w:tr w:rsidR="00EE321F" w:rsidRPr="00EF60C9" w14:paraId="753B1B2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6291B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AA3B3F1" w14:textId="77777777" w:rsidR="00EE321F" w:rsidRPr="00EF60C9" w:rsidRDefault="00EE321F" w:rsidP="000869E5">
            <w:pPr>
              <w:jc w:val="right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852</w:t>
            </w:r>
          </w:p>
        </w:tc>
      </w:tr>
      <w:tr w:rsidR="00EE321F" w:rsidRPr="00EF60C9" w14:paraId="743FEB40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DE269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933D35A" w14:textId="77777777" w:rsidR="00EE321F" w:rsidRPr="00EF60C9" w:rsidRDefault="00EE321F" w:rsidP="000869E5">
            <w:pPr>
              <w:jc w:val="right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852</w:t>
            </w:r>
          </w:p>
        </w:tc>
      </w:tr>
      <w:tr w:rsidR="00EE321F" w:rsidRPr="00EF60C9" w14:paraId="58B4858B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0E1FF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5AD545" w14:textId="77777777" w:rsidR="00EE321F" w:rsidRPr="00EF60C9" w:rsidRDefault="00EE321F" w:rsidP="000869E5">
            <w:pPr>
              <w:jc w:val="right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51</w:t>
            </w:r>
            <w:r w:rsidR="00555564" w:rsidRPr="00EF60C9">
              <w:rPr>
                <w:rFonts w:ascii="Arial" w:hAnsi="Arial" w:cs="Arial"/>
                <w:b/>
              </w:rPr>
              <w:t>,</w:t>
            </w:r>
            <w:r w:rsidRPr="00EF60C9">
              <w:rPr>
                <w:rFonts w:ascii="Arial" w:hAnsi="Arial" w:cs="Arial"/>
                <w:b/>
              </w:rPr>
              <w:t>42</w:t>
            </w:r>
            <w:r w:rsidR="00555564" w:rsidRPr="00EF60C9">
              <w:rPr>
                <w:rFonts w:ascii="Arial" w:hAnsi="Arial" w:cs="Arial"/>
                <w:b/>
              </w:rPr>
              <w:t>,</w:t>
            </w:r>
            <w:r w:rsidRPr="00EF60C9">
              <w:rPr>
                <w:rFonts w:ascii="Arial" w:hAnsi="Arial" w:cs="Arial"/>
                <w:b/>
              </w:rPr>
              <w:t>857</w:t>
            </w:r>
          </w:p>
        </w:tc>
      </w:tr>
      <w:tr w:rsidR="00EE321F" w:rsidRPr="00EF60C9" w14:paraId="25B9A3AD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3F84B" w14:textId="77777777" w:rsidR="00EE321F" w:rsidRPr="00EF60C9" w:rsidRDefault="00EE321F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092413" w14:textId="77777777" w:rsidR="00EE321F" w:rsidRPr="00EF60C9" w:rsidRDefault="00EE321F" w:rsidP="000869E5">
            <w:pPr>
              <w:jc w:val="right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51</w:t>
            </w:r>
            <w:r w:rsidR="00555564" w:rsidRPr="00EF60C9">
              <w:rPr>
                <w:rFonts w:ascii="Arial" w:hAnsi="Arial" w:cs="Arial"/>
                <w:b/>
              </w:rPr>
              <w:t>,</w:t>
            </w:r>
            <w:r w:rsidRPr="00EF60C9">
              <w:rPr>
                <w:rFonts w:ascii="Arial" w:hAnsi="Arial" w:cs="Arial"/>
                <w:b/>
              </w:rPr>
              <w:t>42</w:t>
            </w:r>
            <w:r w:rsidR="00555564" w:rsidRPr="00EF60C9">
              <w:rPr>
                <w:rFonts w:ascii="Arial" w:hAnsi="Arial" w:cs="Arial"/>
                <w:b/>
              </w:rPr>
              <w:t>,</w:t>
            </w:r>
            <w:r w:rsidRPr="00EF60C9">
              <w:rPr>
                <w:rFonts w:ascii="Arial" w:hAnsi="Arial" w:cs="Arial"/>
                <w:b/>
              </w:rPr>
              <w:t>857</w:t>
            </w:r>
          </w:p>
        </w:tc>
      </w:tr>
      <w:tr w:rsidR="00B373C4" w:rsidRPr="00EF60C9" w14:paraId="6529EE6A" w14:textId="77777777" w:rsidTr="00F11621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8F538" w14:textId="77777777" w:rsidR="00B373C4" w:rsidRPr="00EF60C9" w:rsidRDefault="00C854C0">
            <w:pPr>
              <w:jc w:val="both"/>
              <w:rPr>
                <w:rFonts w:ascii="Arial" w:hAnsi="Arial" w:cs="Arial"/>
                <w:b/>
              </w:rPr>
            </w:pPr>
            <w:r w:rsidRPr="00EF60C9">
              <w:rPr>
                <w:rFonts w:ascii="Arial" w:hAnsi="Arial" w:cs="Arial"/>
                <w:b/>
              </w:rPr>
              <w:t>Average</w:t>
            </w:r>
            <w:r w:rsidR="00B373C4" w:rsidRPr="00EF60C9">
              <w:rPr>
                <w:rFonts w:ascii="Arial" w:hAnsi="Arial" w:cs="Arial"/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174493A" w14:textId="6F8AB4AF" w:rsidR="00510336" w:rsidRPr="00EF60C9" w:rsidRDefault="00A50575" w:rsidP="00184569">
            <w:pPr>
              <w:jc w:val="right"/>
              <w:rPr>
                <w:rFonts w:ascii="Arial" w:hAnsi="Arial" w:cs="Arial"/>
                <w:b/>
                <w:bCs/>
              </w:rPr>
            </w:pPr>
            <w:r w:rsidRPr="00EF60C9">
              <w:rPr>
                <w:rFonts w:ascii="Arial" w:hAnsi="Arial" w:cs="Arial"/>
                <w:b/>
                <w:bCs/>
              </w:rPr>
              <w:t>10,</w:t>
            </w:r>
            <w:r w:rsidR="00010DA5" w:rsidRPr="00EF60C9">
              <w:rPr>
                <w:rFonts w:ascii="Arial" w:hAnsi="Arial" w:cs="Arial"/>
                <w:b/>
                <w:bCs/>
              </w:rPr>
              <w:t>1</w:t>
            </w:r>
            <w:r w:rsidR="00606662">
              <w:rPr>
                <w:rFonts w:ascii="Arial" w:hAnsi="Arial" w:cs="Arial"/>
                <w:b/>
                <w:bCs/>
              </w:rPr>
              <w:t>03</w:t>
            </w:r>
          </w:p>
        </w:tc>
      </w:tr>
    </w:tbl>
    <w:p w14:paraId="14AC4921" w14:textId="77777777" w:rsidR="00163F04" w:rsidRPr="00EF60C9" w:rsidRDefault="00163F04" w:rsidP="00746AF9">
      <w:pPr>
        <w:jc w:val="both"/>
        <w:rPr>
          <w:rFonts w:ascii="Arial" w:hAnsi="Arial" w:cs="Arial"/>
        </w:rPr>
      </w:pPr>
    </w:p>
    <w:p w14:paraId="307E3627" w14:textId="77777777" w:rsidR="00163F04" w:rsidRPr="00EF60C9" w:rsidRDefault="00163F04" w:rsidP="00746AF9">
      <w:pPr>
        <w:jc w:val="both"/>
        <w:rPr>
          <w:rFonts w:ascii="Arial" w:hAnsi="Arial" w:cs="Arial"/>
        </w:rPr>
      </w:pPr>
    </w:p>
    <w:p w14:paraId="74F054B9" w14:textId="77777777" w:rsidR="00F43242" w:rsidRPr="00EF60C9" w:rsidRDefault="00F43242" w:rsidP="00746AF9">
      <w:pPr>
        <w:jc w:val="both"/>
        <w:rPr>
          <w:rFonts w:ascii="Arial" w:hAnsi="Arial" w:cs="Arial"/>
        </w:rPr>
      </w:pPr>
    </w:p>
    <w:p w14:paraId="42EF4640" w14:textId="6DFBAB68" w:rsidR="00137D48" w:rsidRPr="00EF60C9" w:rsidRDefault="00137D48" w:rsidP="00746AF9">
      <w:pPr>
        <w:jc w:val="both"/>
        <w:rPr>
          <w:rFonts w:ascii="Arial" w:hAnsi="Arial" w:cs="Arial"/>
        </w:rPr>
      </w:pPr>
    </w:p>
    <w:p w14:paraId="6AEBB787" w14:textId="77777777" w:rsidR="00B379D2" w:rsidRPr="00EF60C9" w:rsidRDefault="00B379D2" w:rsidP="00746AF9">
      <w:pPr>
        <w:jc w:val="both"/>
        <w:rPr>
          <w:rFonts w:ascii="Arial" w:hAnsi="Arial" w:cs="Arial"/>
        </w:rPr>
      </w:pPr>
    </w:p>
    <w:p w14:paraId="7066E7A1" w14:textId="77777777" w:rsidR="00137D48" w:rsidRDefault="00137D48" w:rsidP="00746AF9">
      <w:pPr>
        <w:jc w:val="both"/>
        <w:rPr>
          <w:rFonts w:ascii="Arial" w:hAnsi="Arial" w:cs="Arial"/>
        </w:rPr>
      </w:pPr>
    </w:p>
    <w:p w14:paraId="4DD535E8" w14:textId="77777777" w:rsidR="00AA3FDC" w:rsidRDefault="00AA3FDC" w:rsidP="00746AF9">
      <w:pPr>
        <w:jc w:val="both"/>
        <w:rPr>
          <w:rFonts w:ascii="Arial" w:hAnsi="Arial" w:cs="Arial"/>
        </w:rPr>
      </w:pPr>
    </w:p>
    <w:p w14:paraId="3AC664B9" w14:textId="77777777" w:rsidR="00441700" w:rsidRDefault="00441700" w:rsidP="00746AF9">
      <w:pPr>
        <w:jc w:val="both"/>
        <w:rPr>
          <w:rFonts w:ascii="Arial" w:hAnsi="Arial" w:cs="Arial"/>
        </w:rPr>
      </w:pPr>
    </w:p>
    <w:p w14:paraId="3A0DF3D3" w14:textId="77777777" w:rsidR="00441700" w:rsidRPr="00EF60C9" w:rsidRDefault="00441700" w:rsidP="00746AF9">
      <w:pPr>
        <w:jc w:val="both"/>
        <w:rPr>
          <w:rFonts w:ascii="Arial" w:hAnsi="Arial" w:cs="Arial"/>
        </w:rPr>
      </w:pPr>
    </w:p>
    <w:p w14:paraId="2E992CA2" w14:textId="77777777" w:rsidR="00FE3F48" w:rsidRPr="00EF60C9" w:rsidRDefault="00FE3F48" w:rsidP="00DB05CE">
      <w:pPr>
        <w:rPr>
          <w:rFonts w:ascii="Arial" w:hAnsi="Arial" w:cs="Arial"/>
          <w:b/>
        </w:rPr>
      </w:pPr>
    </w:p>
    <w:p w14:paraId="5505DB5B" w14:textId="77777777" w:rsidR="009D7800" w:rsidRPr="00EF60C9" w:rsidRDefault="009D7800" w:rsidP="00634207">
      <w:pPr>
        <w:rPr>
          <w:rFonts w:ascii="Arial" w:hAnsi="Arial" w:cs="Arial"/>
          <w:b/>
        </w:rPr>
      </w:pPr>
    </w:p>
    <w:p w14:paraId="4552131A" w14:textId="38B00D95" w:rsidR="00F43242" w:rsidRPr="00EF60C9" w:rsidRDefault="00F43242" w:rsidP="00F4324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F60C9">
        <w:rPr>
          <w:rFonts w:ascii="Arial" w:hAnsi="Arial" w:cs="Arial"/>
          <w:b/>
          <w:sz w:val="28"/>
          <w:szCs w:val="28"/>
          <w:u w:val="single"/>
        </w:rPr>
        <w:t>Level of Deposits and Advances in the</w:t>
      </w:r>
    </w:p>
    <w:p w14:paraId="78B39486" w14:textId="5C1F1812" w:rsidR="00F43242" w:rsidRDefault="00F43242" w:rsidP="00F4324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F60C9">
        <w:rPr>
          <w:rFonts w:ascii="Arial" w:hAnsi="Arial" w:cs="Arial"/>
          <w:b/>
          <w:sz w:val="28"/>
          <w:szCs w:val="28"/>
          <w:u w:val="single"/>
        </w:rPr>
        <w:t xml:space="preserve">State </w:t>
      </w:r>
      <w:r w:rsidR="009B24B8" w:rsidRPr="00EF60C9">
        <w:rPr>
          <w:rFonts w:ascii="Arial" w:hAnsi="Arial" w:cs="Arial"/>
          <w:b/>
          <w:sz w:val="28"/>
          <w:szCs w:val="28"/>
          <w:u w:val="single"/>
        </w:rPr>
        <w:t>in</w:t>
      </w:r>
      <w:r w:rsidRPr="00EF60C9">
        <w:rPr>
          <w:rFonts w:ascii="Arial" w:hAnsi="Arial" w:cs="Arial"/>
          <w:b/>
          <w:sz w:val="28"/>
          <w:szCs w:val="28"/>
          <w:u w:val="single"/>
        </w:rPr>
        <w:t xml:space="preserve"> last four years (</w:t>
      </w:r>
      <w:r w:rsidR="00B1575C" w:rsidRPr="00EF60C9">
        <w:rPr>
          <w:rFonts w:ascii="Arial" w:hAnsi="Arial" w:cs="Arial"/>
          <w:b/>
          <w:sz w:val="22"/>
          <w:szCs w:val="22"/>
          <w:u w:val="single"/>
        </w:rPr>
        <w:t>Amount</w:t>
      </w:r>
      <w:r w:rsidRPr="00EF60C9">
        <w:rPr>
          <w:rFonts w:ascii="Arial" w:hAnsi="Arial" w:cs="Arial"/>
          <w:b/>
          <w:sz w:val="22"/>
          <w:szCs w:val="22"/>
          <w:u w:val="single"/>
        </w:rPr>
        <w:t xml:space="preserve"> in </w:t>
      </w:r>
      <w:r w:rsidR="00B1575C" w:rsidRPr="00EF60C9">
        <w:rPr>
          <w:rFonts w:ascii="Arial" w:hAnsi="Arial" w:cs="Arial"/>
          <w:b/>
          <w:sz w:val="22"/>
          <w:szCs w:val="22"/>
          <w:u w:val="single"/>
        </w:rPr>
        <w:t xml:space="preserve">Rs. </w:t>
      </w:r>
      <w:r w:rsidRPr="00EF60C9">
        <w:rPr>
          <w:rFonts w:ascii="Arial" w:hAnsi="Arial" w:cs="Arial"/>
          <w:b/>
          <w:sz w:val="22"/>
          <w:szCs w:val="22"/>
          <w:u w:val="single"/>
        </w:rPr>
        <w:t>Cr</w:t>
      </w:r>
      <w:r w:rsidR="00B1575C" w:rsidRPr="00EF60C9">
        <w:rPr>
          <w:rFonts w:ascii="Arial" w:hAnsi="Arial" w:cs="Arial"/>
          <w:b/>
          <w:sz w:val="22"/>
          <w:szCs w:val="22"/>
          <w:u w:val="single"/>
        </w:rPr>
        <w:t>ores</w:t>
      </w:r>
      <w:r w:rsidRPr="00EF60C9">
        <w:rPr>
          <w:rFonts w:ascii="Arial" w:hAnsi="Arial" w:cs="Arial"/>
          <w:b/>
          <w:sz w:val="22"/>
          <w:szCs w:val="22"/>
          <w:u w:val="single"/>
        </w:rPr>
        <w:t>)</w:t>
      </w:r>
    </w:p>
    <w:p w14:paraId="59C85E24" w14:textId="77777777" w:rsidR="0039050E" w:rsidRDefault="0039050E" w:rsidP="00F4324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5A22730" w14:textId="58C73FAA" w:rsidR="0039050E" w:rsidRDefault="00FA6F69" w:rsidP="00F4324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noProof/>
        </w:rPr>
        <w:drawing>
          <wp:inline distT="0" distB="0" distL="0" distR="0" wp14:anchorId="6EE23A1E" wp14:editId="6AB67EB3">
            <wp:extent cx="6016625" cy="2971800"/>
            <wp:effectExtent l="0" t="0" r="0" b="0"/>
            <wp:docPr id="170648820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A622FEC-EF4D-BC06-8D14-0730F24A79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850CC1B" w14:textId="4A98C711" w:rsidR="0039050E" w:rsidRPr="0039050E" w:rsidRDefault="0039050E" w:rsidP="0039050E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059CC77" w14:textId="77777777" w:rsidR="00027ECB" w:rsidRPr="00EF60C9" w:rsidRDefault="00027ECB" w:rsidP="0099250B">
      <w:pPr>
        <w:rPr>
          <w:rFonts w:ascii="Arial" w:hAnsi="Arial" w:cs="Arial"/>
          <w:b/>
        </w:rPr>
      </w:pPr>
    </w:p>
    <w:p w14:paraId="03E576BD" w14:textId="77777777" w:rsidR="00C05D1E" w:rsidRPr="00EF60C9" w:rsidRDefault="00C05D1E" w:rsidP="00633A9D">
      <w:pPr>
        <w:jc w:val="center"/>
        <w:rPr>
          <w:rFonts w:ascii="Arial" w:hAnsi="Arial" w:cs="Arial"/>
          <w:b/>
        </w:rPr>
      </w:pPr>
    </w:p>
    <w:p w14:paraId="7B720271" w14:textId="1BFB0BB5" w:rsidR="00155B73" w:rsidRPr="00155B73" w:rsidRDefault="00971F68" w:rsidP="00155B73">
      <w:pPr>
        <w:jc w:val="center"/>
        <w:rPr>
          <w:rFonts w:ascii="Arial" w:hAnsi="Arial" w:cs="Arial"/>
          <w:b/>
          <w:u w:val="single"/>
        </w:rPr>
      </w:pPr>
      <w:r w:rsidRPr="00155B73">
        <w:rPr>
          <w:rFonts w:ascii="Arial" w:hAnsi="Arial" w:cs="Arial"/>
          <w:b/>
          <w:u w:val="single"/>
        </w:rPr>
        <w:t xml:space="preserve">Level of </w:t>
      </w:r>
      <w:r w:rsidR="003D7989" w:rsidRPr="00155B73">
        <w:rPr>
          <w:rFonts w:ascii="Arial" w:hAnsi="Arial" w:cs="Arial"/>
          <w:b/>
          <w:u w:val="single"/>
        </w:rPr>
        <w:t>P</w:t>
      </w:r>
      <w:r w:rsidR="00FF09EE" w:rsidRPr="00155B73">
        <w:rPr>
          <w:rFonts w:ascii="Arial" w:hAnsi="Arial" w:cs="Arial"/>
          <w:b/>
          <w:u w:val="single"/>
        </w:rPr>
        <w:t xml:space="preserve">riority </w:t>
      </w:r>
      <w:r w:rsidR="0099250B" w:rsidRPr="00155B73">
        <w:rPr>
          <w:rFonts w:ascii="Arial" w:hAnsi="Arial" w:cs="Arial"/>
          <w:b/>
          <w:u w:val="single"/>
        </w:rPr>
        <w:t>sector</w:t>
      </w:r>
      <w:r w:rsidR="003D7989" w:rsidRPr="00155B73">
        <w:rPr>
          <w:rFonts w:ascii="Arial" w:hAnsi="Arial" w:cs="Arial"/>
          <w:b/>
          <w:u w:val="single"/>
        </w:rPr>
        <w:t xml:space="preserve"> Advances</w:t>
      </w:r>
      <w:r w:rsidR="0099250B" w:rsidRPr="00155B73">
        <w:rPr>
          <w:rFonts w:ascii="Arial" w:hAnsi="Arial" w:cs="Arial"/>
          <w:b/>
          <w:u w:val="single"/>
        </w:rPr>
        <w:t xml:space="preserve"> in</w:t>
      </w:r>
      <w:r w:rsidR="00633A9D" w:rsidRPr="00155B73">
        <w:rPr>
          <w:rFonts w:ascii="Arial" w:hAnsi="Arial" w:cs="Arial"/>
          <w:b/>
          <w:u w:val="single"/>
        </w:rPr>
        <w:t xml:space="preserve"> last four years </w:t>
      </w:r>
    </w:p>
    <w:p w14:paraId="1ABAAC9F" w14:textId="4B37F990" w:rsidR="00155B73" w:rsidRDefault="00155B73" w:rsidP="00633A9D">
      <w:pPr>
        <w:jc w:val="center"/>
        <w:rPr>
          <w:rFonts w:ascii="Arial" w:hAnsi="Arial" w:cs="Arial"/>
          <w:b/>
        </w:rPr>
      </w:pPr>
      <w:r w:rsidRPr="00155B73">
        <w:rPr>
          <w:rFonts w:ascii="Arial" w:hAnsi="Arial" w:cs="Arial"/>
          <w:b/>
          <w:u w:val="single"/>
        </w:rPr>
        <w:t>(Amount in Rs. Crores</w:t>
      </w:r>
      <w:r w:rsidRPr="00155B73">
        <w:rPr>
          <w:rFonts w:ascii="Arial" w:hAnsi="Arial" w:cs="Arial"/>
          <w:b/>
        </w:rPr>
        <w:t>)</w:t>
      </w:r>
    </w:p>
    <w:p w14:paraId="65FD3466" w14:textId="77777777" w:rsidR="00155B73" w:rsidRPr="00155B73" w:rsidRDefault="00155B73" w:rsidP="00633A9D">
      <w:pPr>
        <w:jc w:val="center"/>
        <w:rPr>
          <w:rFonts w:ascii="Arial" w:hAnsi="Arial" w:cs="Arial"/>
          <w:b/>
          <w:u w:val="single"/>
        </w:rPr>
      </w:pPr>
    </w:p>
    <w:p w14:paraId="10D46803" w14:textId="0D2E7B2C" w:rsidR="00633A9D" w:rsidRDefault="00155B73" w:rsidP="00633A9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7D097A60" wp14:editId="330A0B99">
            <wp:extent cx="6088380" cy="3291840"/>
            <wp:effectExtent l="0" t="0" r="0" b="0"/>
            <wp:docPr id="121939783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A536BE-C17A-A51A-3A7D-8995D908C8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8E29E63" w14:textId="77777777" w:rsidR="0039050E" w:rsidRDefault="0039050E" w:rsidP="00633A9D">
      <w:pPr>
        <w:jc w:val="center"/>
        <w:rPr>
          <w:rFonts w:ascii="Arial" w:hAnsi="Arial" w:cs="Arial"/>
          <w:b/>
          <w:sz w:val="20"/>
          <w:szCs w:val="20"/>
        </w:rPr>
      </w:pPr>
    </w:p>
    <w:p w14:paraId="7BB6E6C5" w14:textId="2992F082" w:rsidR="0039050E" w:rsidRPr="00EF60C9" w:rsidRDefault="0039050E" w:rsidP="00633A9D">
      <w:pPr>
        <w:jc w:val="center"/>
        <w:rPr>
          <w:rFonts w:ascii="Arial" w:hAnsi="Arial" w:cs="Arial"/>
          <w:b/>
          <w:sz w:val="20"/>
          <w:szCs w:val="20"/>
        </w:rPr>
      </w:pPr>
    </w:p>
    <w:p w14:paraId="0F29C360" w14:textId="5038FB70" w:rsidR="002B515A" w:rsidRPr="00EF60C9" w:rsidRDefault="002B515A" w:rsidP="00633A9D">
      <w:pPr>
        <w:jc w:val="center"/>
        <w:rPr>
          <w:rFonts w:ascii="Arial" w:hAnsi="Arial" w:cs="Arial"/>
          <w:b/>
          <w:sz w:val="20"/>
          <w:szCs w:val="20"/>
        </w:rPr>
      </w:pPr>
    </w:p>
    <w:p w14:paraId="0215429C" w14:textId="5B60F344" w:rsidR="00633A9D" w:rsidRPr="00EF60C9" w:rsidRDefault="00633A9D" w:rsidP="00746AF9">
      <w:pPr>
        <w:jc w:val="both"/>
        <w:rPr>
          <w:rFonts w:ascii="Arial" w:hAnsi="Arial" w:cs="Arial"/>
        </w:rPr>
      </w:pPr>
    </w:p>
    <w:sectPr w:rsidR="00633A9D" w:rsidRPr="00EF60C9" w:rsidSect="006004FF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ED98B" w14:textId="77777777" w:rsidR="000C517E" w:rsidRDefault="000C517E" w:rsidP="00780A04">
      <w:r>
        <w:separator/>
      </w:r>
    </w:p>
  </w:endnote>
  <w:endnote w:type="continuationSeparator" w:id="0">
    <w:p w14:paraId="250E8D19" w14:textId="77777777" w:rsidR="000C517E" w:rsidRDefault="000C517E" w:rsidP="0078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8D89A" w14:textId="77777777" w:rsidR="000C517E" w:rsidRDefault="000C517E" w:rsidP="00780A04">
      <w:r>
        <w:separator/>
      </w:r>
    </w:p>
  </w:footnote>
  <w:footnote w:type="continuationSeparator" w:id="0">
    <w:p w14:paraId="3F2E792C" w14:textId="77777777" w:rsidR="000C517E" w:rsidRDefault="000C517E" w:rsidP="0078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810369370">
    <w:abstractNumId w:val="1"/>
  </w:num>
  <w:num w:numId="2" w16cid:durableId="8926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FF3"/>
    <w:rsid w:val="000103C4"/>
    <w:rsid w:val="00010DA5"/>
    <w:rsid w:val="000119D6"/>
    <w:rsid w:val="0001482B"/>
    <w:rsid w:val="00016905"/>
    <w:rsid w:val="00023CAD"/>
    <w:rsid w:val="00027ECB"/>
    <w:rsid w:val="00032A20"/>
    <w:rsid w:val="00032E8A"/>
    <w:rsid w:val="0004128A"/>
    <w:rsid w:val="0004215B"/>
    <w:rsid w:val="000461F0"/>
    <w:rsid w:val="00054858"/>
    <w:rsid w:val="000559A5"/>
    <w:rsid w:val="0006346B"/>
    <w:rsid w:val="000652AF"/>
    <w:rsid w:val="00066F17"/>
    <w:rsid w:val="000710BA"/>
    <w:rsid w:val="00071B7F"/>
    <w:rsid w:val="0007691D"/>
    <w:rsid w:val="000820E5"/>
    <w:rsid w:val="00084B47"/>
    <w:rsid w:val="0008618A"/>
    <w:rsid w:val="00086816"/>
    <w:rsid w:val="000869E5"/>
    <w:rsid w:val="00095264"/>
    <w:rsid w:val="0009548D"/>
    <w:rsid w:val="000972F1"/>
    <w:rsid w:val="000A2D98"/>
    <w:rsid w:val="000A3AFD"/>
    <w:rsid w:val="000A4B53"/>
    <w:rsid w:val="000A626F"/>
    <w:rsid w:val="000B1D7E"/>
    <w:rsid w:val="000B2053"/>
    <w:rsid w:val="000B6186"/>
    <w:rsid w:val="000C0186"/>
    <w:rsid w:val="000C517B"/>
    <w:rsid w:val="000C517E"/>
    <w:rsid w:val="000D127A"/>
    <w:rsid w:val="000D3EA8"/>
    <w:rsid w:val="000D4B74"/>
    <w:rsid w:val="000D64D1"/>
    <w:rsid w:val="000E7E8A"/>
    <w:rsid w:val="000E7F94"/>
    <w:rsid w:val="000F0DC4"/>
    <w:rsid w:val="000F1A39"/>
    <w:rsid w:val="0010651A"/>
    <w:rsid w:val="001215B2"/>
    <w:rsid w:val="00126870"/>
    <w:rsid w:val="001278CC"/>
    <w:rsid w:val="001324A7"/>
    <w:rsid w:val="00135A75"/>
    <w:rsid w:val="00136313"/>
    <w:rsid w:val="00137D48"/>
    <w:rsid w:val="001427CD"/>
    <w:rsid w:val="00143842"/>
    <w:rsid w:val="00146B4E"/>
    <w:rsid w:val="00150FF3"/>
    <w:rsid w:val="001541E2"/>
    <w:rsid w:val="00154C5B"/>
    <w:rsid w:val="00155B73"/>
    <w:rsid w:val="001578BD"/>
    <w:rsid w:val="00160461"/>
    <w:rsid w:val="00163F04"/>
    <w:rsid w:val="0016633F"/>
    <w:rsid w:val="00167419"/>
    <w:rsid w:val="00171120"/>
    <w:rsid w:val="0017133D"/>
    <w:rsid w:val="00176E2B"/>
    <w:rsid w:val="00177255"/>
    <w:rsid w:val="00181F7A"/>
    <w:rsid w:val="00184569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21FD"/>
    <w:rsid w:val="001E367F"/>
    <w:rsid w:val="001E4CDD"/>
    <w:rsid w:val="001E5173"/>
    <w:rsid w:val="001E5A72"/>
    <w:rsid w:val="001F16E6"/>
    <w:rsid w:val="001F72CA"/>
    <w:rsid w:val="001F7F2F"/>
    <w:rsid w:val="0021252E"/>
    <w:rsid w:val="00212F5E"/>
    <w:rsid w:val="002133A6"/>
    <w:rsid w:val="0021405A"/>
    <w:rsid w:val="00224C1C"/>
    <w:rsid w:val="0022513A"/>
    <w:rsid w:val="002300CB"/>
    <w:rsid w:val="00230D43"/>
    <w:rsid w:val="00230E07"/>
    <w:rsid w:val="002310F6"/>
    <w:rsid w:val="002315F7"/>
    <w:rsid w:val="00236A5C"/>
    <w:rsid w:val="00243094"/>
    <w:rsid w:val="002474B0"/>
    <w:rsid w:val="00252ACE"/>
    <w:rsid w:val="00252C5C"/>
    <w:rsid w:val="002539AD"/>
    <w:rsid w:val="0026254A"/>
    <w:rsid w:val="002666B3"/>
    <w:rsid w:val="002707A3"/>
    <w:rsid w:val="002763C7"/>
    <w:rsid w:val="002777DA"/>
    <w:rsid w:val="00277C3D"/>
    <w:rsid w:val="00281F5A"/>
    <w:rsid w:val="00284367"/>
    <w:rsid w:val="00296C0B"/>
    <w:rsid w:val="002A065C"/>
    <w:rsid w:val="002A4A98"/>
    <w:rsid w:val="002B0B91"/>
    <w:rsid w:val="002B17C4"/>
    <w:rsid w:val="002B17C9"/>
    <w:rsid w:val="002B4EE9"/>
    <w:rsid w:val="002B515A"/>
    <w:rsid w:val="002C1539"/>
    <w:rsid w:val="002D369A"/>
    <w:rsid w:val="002E75BB"/>
    <w:rsid w:val="002F6367"/>
    <w:rsid w:val="002F7FC2"/>
    <w:rsid w:val="00301D94"/>
    <w:rsid w:val="003027D4"/>
    <w:rsid w:val="003077A2"/>
    <w:rsid w:val="00307D2F"/>
    <w:rsid w:val="003151BA"/>
    <w:rsid w:val="00315D90"/>
    <w:rsid w:val="00317D85"/>
    <w:rsid w:val="00325E9F"/>
    <w:rsid w:val="00332DD7"/>
    <w:rsid w:val="003370EB"/>
    <w:rsid w:val="003378FD"/>
    <w:rsid w:val="0034769B"/>
    <w:rsid w:val="003530D7"/>
    <w:rsid w:val="00355FE0"/>
    <w:rsid w:val="00363F0A"/>
    <w:rsid w:val="0037069E"/>
    <w:rsid w:val="00371C43"/>
    <w:rsid w:val="00377891"/>
    <w:rsid w:val="00385157"/>
    <w:rsid w:val="0039050E"/>
    <w:rsid w:val="00390D55"/>
    <w:rsid w:val="00393EB6"/>
    <w:rsid w:val="0039509F"/>
    <w:rsid w:val="00396504"/>
    <w:rsid w:val="00396A95"/>
    <w:rsid w:val="003A3BEE"/>
    <w:rsid w:val="003A4804"/>
    <w:rsid w:val="003A5337"/>
    <w:rsid w:val="003B33B0"/>
    <w:rsid w:val="003C141C"/>
    <w:rsid w:val="003C3D0A"/>
    <w:rsid w:val="003C3E9C"/>
    <w:rsid w:val="003C42F2"/>
    <w:rsid w:val="003D6D46"/>
    <w:rsid w:val="003D7989"/>
    <w:rsid w:val="003E1F36"/>
    <w:rsid w:val="003E4F44"/>
    <w:rsid w:val="003F04A3"/>
    <w:rsid w:val="003F3841"/>
    <w:rsid w:val="003F7F36"/>
    <w:rsid w:val="00400D8A"/>
    <w:rsid w:val="004020A8"/>
    <w:rsid w:val="004028F2"/>
    <w:rsid w:val="0040383E"/>
    <w:rsid w:val="00404236"/>
    <w:rsid w:val="004112B2"/>
    <w:rsid w:val="00416083"/>
    <w:rsid w:val="0042017B"/>
    <w:rsid w:val="00422743"/>
    <w:rsid w:val="00425DD3"/>
    <w:rsid w:val="00430968"/>
    <w:rsid w:val="00437E18"/>
    <w:rsid w:val="00441700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40"/>
    <w:rsid w:val="0049128C"/>
    <w:rsid w:val="00493CFB"/>
    <w:rsid w:val="0049465A"/>
    <w:rsid w:val="00497309"/>
    <w:rsid w:val="004A0731"/>
    <w:rsid w:val="004A21F9"/>
    <w:rsid w:val="004A2461"/>
    <w:rsid w:val="004A7059"/>
    <w:rsid w:val="004B17A0"/>
    <w:rsid w:val="004B39E9"/>
    <w:rsid w:val="004B6E8A"/>
    <w:rsid w:val="004B7F67"/>
    <w:rsid w:val="004C30A2"/>
    <w:rsid w:val="004C53C0"/>
    <w:rsid w:val="004C5F4F"/>
    <w:rsid w:val="004D1DD3"/>
    <w:rsid w:val="004E3D38"/>
    <w:rsid w:val="004F12DE"/>
    <w:rsid w:val="004F4B44"/>
    <w:rsid w:val="004F4BEE"/>
    <w:rsid w:val="004F4EC0"/>
    <w:rsid w:val="004F796B"/>
    <w:rsid w:val="00501CF9"/>
    <w:rsid w:val="00502E35"/>
    <w:rsid w:val="0050326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06E8"/>
    <w:rsid w:val="005514C2"/>
    <w:rsid w:val="005532E1"/>
    <w:rsid w:val="00553518"/>
    <w:rsid w:val="00553739"/>
    <w:rsid w:val="00555564"/>
    <w:rsid w:val="0055744C"/>
    <w:rsid w:val="005603EA"/>
    <w:rsid w:val="00561281"/>
    <w:rsid w:val="0056606C"/>
    <w:rsid w:val="00577EB6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5D56"/>
    <w:rsid w:val="005C72CC"/>
    <w:rsid w:val="005C7901"/>
    <w:rsid w:val="005D3574"/>
    <w:rsid w:val="005E3403"/>
    <w:rsid w:val="005E4D3D"/>
    <w:rsid w:val="005E77EA"/>
    <w:rsid w:val="005F1F4B"/>
    <w:rsid w:val="005F7810"/>
    <w:rsid w:val="006004FF"/>
    <w:rsid w:val="00600690"/>
    <w:rsid w:val="006062DA"/>
    <w:rsid w:val="00606662"/>
    <w:rsid w:val="00614097"/>
    <w:rsid w:val="00614C9A"/>
    <w:rsid w:val="00616744"/>
    <w:rsid w:val="0061706E"/>
    <w:rsid w:val="00617959"/>
    <w:rsid w:val="0062034D"/>
    <w:rsid w:val="00621748"/>
    <w:rsid w:val="00621CCD"/>
    <w:rsid w:val="00625FB3"/>
    <w:rsid w:val="00627075"/>
    <w:rsid w:val="00631B2E"/>
    <w:rsid w:val="00633A9D"/>
    <w:rsid w:val="00634207"/>
    <w:rsid w:val="00634FB4"/>
    <w:rsid w:val="00636F55"/>
    <w:rsid w:val="00643D9A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45DB"/>
    <w:rsid w:val="006A62DB"/>
    <w:rsid w:val="006A71D7"/>
    <w:rsid w:val="006B0DED"/>
    <w:rsid w:val="006C2B49"/>
    <w:rsid w:val="006C612C"/>
    <w:rsid w:val="006C61ED"/>
    <w:rsid w:val="006D069A"/>
    <w:rsid w:val="006D5557"/>
    <w:rsid w:val="006D7CA9"/>
    <w:rsid w:val="006E026D"/>
    <w:rsid w:val="006E045F"/>
    <w:rsid w:val="006E39C1"/>
    <w:rsid w:val="006E5A43"/>
    <w:rsid w:val="00700E63"/>
    <w:rsid w:val="007036FD"/>
    <w:rsid w:val="007039AE"/>
    <w:rsid w:val="00704F23"/>
    <w:rsid w:val="00707D7F"/>
    <w:rsid w:val="007123B4"/>
    <w:rsid w:val="00722A74"/>
    <w:rsid w:val="007238C8"/>
    <w:rsid w:val="00732112"/>
    <w:rsid w:val="0073289A"/>
    <w:rsid w:val="00733EC0"/>
    <w:rsid w:val="0073470E"/>
    <w:rsid w:val="00736100"/>
    <w:rsid w:val="00742CA7"/>
    <w:rsid w:val="00746AF9"/>
    <w:rsid w:val="00753400"/>
    <w:rsid w:val="007545E9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A572D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D459B"/>
    <w:rsid w:val="007D47BA"/>
    <w:rsid w:val="007E32B1"/>
    <w:rsid w:val="007E4F59"/>
    <w:rsid w:val="007E684D"/>
    <w:rsid w:val="007F40EE"/>
    <w:rsid w:val="007F461E"/>
    <w:rsid w:val="00800983"/>
    <w:rsid w:val="00805D90"/>
    <w:rsid w:val="0080600A"/>
    <w:rsid w:val="0080604B"/>
    <w:rsid w:val="00810246"/>
    <w:rsid w:val="00810722"/>
    <w:rsid w:val="008110C6"/>
    <w:rsid w:val="0081219F"/>
    <w:rsid w:val="00831C4D"/>
    <w:rsid w:val="0083253C"/>
    <w:rsid w:val="0083281E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925A6"/>
    <w:rsid w:val="008A4113"/>
    <w:rsid w:val="008D0328"/>
    <w:rsid w:val="008D4331"/>
    <w:rsid w:val="008D7F34"/>
    <w:rsid w:val="008E00A1"/>
    <w:rsid w:val="008E05CE"/>
    <w:rsid w:val="008E5E84"/>
    <w:rsid w:val="008E6B59"/>
    <w:rsid w:val="008F01F3"/>
    <w:rsid w:val="008F5E99"/>
    <w:rsid w:val="008F6911"/>
    <w:rsid w:val="009008B6"/>
    <w:rsid w:val="00906C12"/>
    <w:rsid w:val="00912FF5"/>
    <w:rsid w:val="00924EF9"/>
    <w:rsid w:val="009263B0"/>
    <w:rsid w:val="009325A3"/>
    <w:rsid w:val="00941F1C"/>
    <w:rsid w:val="00943A9E"/>
    <w:rsid w:val="009472FE"/>
    <w:rsid w:val="009505BB"/>
    <w:rsid w:val="009569E6"/>
    <w:rsid w:val="00956F43"/>
    <w:rsid w:val="00964DCF"/>
    <w:rsid w:val="009651DA"/>
    <w:rsid w:val="00965B44"/>
    <w:rsid w:val="00970445"/>
    <w:rsid w:val="00971F68"/>
    <w:rsid w:val="00972696"/>
    <w:rsid w:val="00977EF3"/>
    <w:rsid w:val="009830FC"/>
    <w:rsid w:val="00984FDD"/>
    <w:rsid w:val="0099250B"/>
    <w:rsid w:val="00995B0D"/>
    <w:rsid w:val="009A031E"/>
    <w:rsid w:val="009A0950"/>
    <w:rsid w:val="009A2697"/>
    <w:rsid w:val="009A391B"/>
    <w:rsid w:val="009A47FC"/>
    <w:rsid w:val="009A5A72"/>
    <w:rsid w:val="009A7E03"/>
    <w:rsid w:val="009B0206"/>
    <w:rsid w:val="009B24B8"/>
    <w:rsid w:val="009C14F9"/>
    <w:rsid w:val="009C321F"/>
    <w:rsid w:val="009C6197"/>
    <w:rsid w:val="009D7800"/>
    <w:rsid w:val="009E0ED0"/>
    <w:rsid w:val="009E1798"/>
    <w:rsid w:val="009E667B"/>
    <w:rsid w:val="009E68C8"/>
    <w:rsid w:val="009E743B"/>
    <w:rsid w:val="009F3978"/>
    <w:rsid w:val="009F6CB0"/>
    <w:rsid w:val="00A047FF"/>
    <w:rsid w:val="00A07645"/>
    <w:rsid w:val="00A10202"/>
    <w:rsid w:val="00A15003"/>
    <w:rsid w:val="00A2185E"/>
    <w:rsid w:val="00A50575"/>
    <w:rsid w:val="00A542C1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96ED7"/>
    <w:rsid w:val="00AA2C85"/>
    <w:rsid w:val="00AA2E76"/>
    <w:rsid w:val="00AA3FDC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92E"/>
    <w:rsid w:val="00AD7C0D"/>
    <w:rsid w:val="00AE1BCF"/>
    <w:rsid w:val="00AE61F8"/>
    <w:rsid w:val="00AE7826"/>
    <w:rsid w:val="00AF2102"/>
    <w:rsid w:val="00AF2B48"/>
    <w:rsid w:val="00AF35B0"/>
    <w:rsid w:val="00AF64BC"/>
    <w:rsid w:val="00AF64FE"/>
    <w:rsid w:val="00AF6BC4"/>
    <w:rsid w:val="00B011D5"/>
    <w:rsid w:val="00B07B50"/>
    <w:rsid w:val="00B10064"/>
    <w:rsid w:val="00B1058F"/>
    <w:rsid w:val="00B1193E"/>
    <w:rsid w:val="00B1575C"/>
    <w:rsid w:val="00B24E82"/>
    <w:rsid w:val="00B3239A"/>
    <w:rsid w:val="00B34D97"/>
    <w:rsid w:val="00B373C4"/>
    <w:rsid w:val="00B379D2"/>
    <w:rsid w:val="00B52F43"/>
    <w:rsid w:val="00B6324F"/>
    <w:rsid w:val="00B63B2B"/>
    <w:rsid w:val="00B64BFD"/>
    <w:rsid w:val="00B655D4"/>
    <w:rsid w:val="00B66094"/>
    <w:rsid w:val="00B66213"/>
    <w:rsid w:val="00B704BA"/>
    <w:rsid w:val="00B722CF"/>
    <w:rsid w:val="00B73D35"/>
    <w:rsid w:val="00B76F2C"/>
    <w:rsid w:val="00B83D37"/>
    <w:rsid w:val="00B90E15"/>
    <w:rsid w:val="00B94D50"/>
    <w:rsid w:val="00B94F2C"/>
    <w:rsid w:val="00BA48B1"/>
    <w:rsid w:val="00BA5AF7"/>
    <w:rsid w:val="00BB5A05"/>
    <w:rsid w:val="00BB6070"/>
    <w:rsid w:val="00BC2DEA"/>
    <w:rsid w:val="00BC5CFE"/>
    <w:rsid w:val="00BE0037"/>
    <w:rsid w:val="00BE09FC"/>
    <w:rsid w:val="00BE3C6B"/>
    <w:rsid w:val="00BE53E5"/>
    <w:rsid w:val="00BF3451"/>
    <w:rsid w:val="00BF66C3"/>
    <w:rsid w:val="00BF70C0"/>
    <w:rsid w:val="00C001F9"/>
    <w:rsid w:val="00C03FC0"/>
    <w:rsid w:val="00C04914"/>
    <w:rsid w:val="00C05D1E"/>
    <w:rsid w:val="00C061E5"/>
    <w:rsid w:val="00C068A3"/>
    <w:rsid w:val="00C311A9"/>
    <w:rsid w:val="00C31589"/>
    <w:rsid w:val="00C4242A"/>
    <w:rsid w:val="00C448B5"/>
    <w:rsid w:val="00C51CE1"/>
    <w:rsid w:val="00C573C4"/>
    <w:rsid w:val="00C62DB7"/>
    <w:rsid w:val="00C63005"/>
    <w:rsid w:val="00C635EF"/>
    <w:rsid w:val="00C65F98"/>
    <w:rsid w:val="00C737F7"/>
    <w:rsid w:val="00C7485F"/>
    <w:rsid w:val="00C854C0"/>
    <w:rsid w:val="00C86CD7"/>
    <w:rsid w:val="00C9012C"/>
    <w:rsid w:val="00CA0CD2"/>
    <w:rsid w:val="00CA39D3"/>
    <w:rsid w:val="00CA418D"/>
    <w:rsid w:val="00CA5AE6"/>
    <w:rsid w:val="00CB0A28"/>
    <w:rsid w:val="00CB46A4"/>
    <w:rsid w:val="00CC3706"/>
    <w:rsid w:val="00CD195C"/>
    <w:rsid w:val="00CD6211"/>
    <w:rsid w:val="00CD7619"/>
    <w:rsid w:val="00CE04C4"/>
    <w:rsid w:val="00CE356B"/>
    <w:rsid w:val="00CE43E6"/>
    <w:rsid w:val="00CE4642"/>
    <w:rsid w:val="00CF1C1F"/>
    <w:rsid w:val="00CF22A6"/>
    <w:rsid w:val="00D0513D"/>
    <w:rsid w:val="00D07221"/>
    <w:rsid w:val="00D1775A"/>
    <w:rsid w:val="00D236FE"/>
    <w:rsid w:val="00D27F5A"/>
    <w:rsid w:val="00D30E6B"/>
    <w:rsid w:val="00D33994"/>
    <w:rsid w:val="00D36F09"/>
    <w:rsid w:val="00D424CD"/>
    <w:rsid w:val="00D432E2"/>
    <w:rsid w:val="00D53BD1"/>
    <w:rsid w:val="00D5677C"/>
    <w:rsid w:val="00D63D7A"/>
    <w:rsid w:val="00D6424D"/>
    <w:rsid w:val="00D67D38"/>
    <w:rsid w:val="00D758D3"/>
    <w:rsid w:val="00D7756C"/>
    <w:rsid w:val="00D822B2"/>
    <w:rsid w:val="00D82DB4"/>
    <w:rsid w:val="00D83FCF"/>
    <w:rsid w:val="00D91EC0"/>
    <w:rsid w:val="00DA2CE2"/>
    <w:rsid w:val="00DA4415"/>
    <w:rsid w:val="00DA47EA"/>
    <w:rsid w:val="00DA7105"/>
    <w:rsid w:val="00DA7B5F"/>
    <w:rsid w:val="00DB05CE"/>
    <w:rsid w:val="00DB0C3D"/>
    <w:rsid w:val="00DB4ED7"/>
    <w:rsid w:val="00DC2BDD"/>
    <w:rsid w:val="00DC4111"/>
    <w:rsid w:val="00DC5522"/>
    <w:rsid w:val="00DC635F"/>
    <w:rsid w:val="00DD0024"/>
    <w:rsid w:val="00DD07A0"/>
    <w:rsid w:val="00DD22D5"/>
    <w:rsid w:val="00DD2D61"/>
    <w:rsid w:val="00DD6708"/>
    <w:rsid w:val="00DE247A"/>
    <w:rsid w:val="00DE2FF4"/>
    <w:rsid w:val="00DF29FE"/>
    <w:rsid w:val="00DF6458"/>
    <w:rsid w:val="00DF75E5"/>
    <w:rsid w:val="00E05169"/>
    <w:rsid w:val="00E07829"/>
    <w:rsid w:val="00E140F7"/>
    <w:rsid w:val="00E15F41"/>
    <w:rsid w:val="00E24ABB"/>
    <w:rsid w:val="00E35BAF"/>
    <w:rsid w:val="00E43DCD"/>
    <w:rsid w:val="00E44519"/>
    <w:rsid w:val="00E47CCD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93219"/>
    <w:rsid w:val="00E96F42"/>
    <w:rsid w:val="00EA20DB"/>
    <w:rsid w:val="00EA383A"/>
    <w:rsid w:val="00EA6C28"/>
    <w:rsid w:val="00EB109A"/>
    <w:rsid w:val="00EB198B"/>
    <w:rsid w:val="00EB2148"/>
    <w:rsid w:val="00EC061A"/>
    <w:rsid w:val="00EC08C9"/>
    <w:rsid w:val="00EC746F"/>
    <w:rsid w:val="00ED4FE5"/>
    <w:rsid w:val="00EE321F"/>
    <w:rsid w:val="00EE4170"/>
    <w:rsid w:val="00EF22AF"/>
    <w:rsid w:val="00EF34F0"/>
    <w:rsid w:val="00EF60C9"/>
    <w:rsid w:val="00F02861"/>
    <w:rsid w:val="00F04B25"/>
    <w:rsid w:val="00F06B59"/>
    <w:rsid w:val="00F11621"/>
    <w:rsid w:val="00F1693D"/>
    <w:rsid w:val="00F26EFA"/>
    <w:rsid w:val="00F43242"/>
    <w:rsid w:val="00F51E26"/>
    <w:rsid w:val="00F52283"/>
    <w:rsid w:val="00F619D4"/>
    <w:rsid w:val="00F63499"/>
    <w:rsid w:val="00F63D35"/>
    <w:rsid w:val="00F65DD4"/>
    <w:rsid w:val="00F712B9"/>
    <w:rsid w:val="00F737FA"/>
    <w:rsid w:val="00F74EF7"/>
    <w:rsid w:val="00F75CF4"/>
    <w:rsid w:val="00F77850"/>
    <w:rsid w:val="00F86E24"/>
    <w:rsid w:val="00FA3996"/>
    <w:rsid w:val="00FA6F69"/>
    <w:rsid w:val="00FC10FD"/>
    <w:rsid w:val="00FC3F58"/>
    <w:rsid w:val="00FC6BE7"/>
    <w:rsid w:val="00FC6D02"/>
    <w:rsid w:val="00FD5D39"/>
    <w:rsid w:val="00FD5F1A"/>
    <w:rsid w:val="00FE3F48"/>
    <w:rsid w:val="00FF09EE"/>
    <w:rsid w:val="00FF2126"/>
    <w:rsid w:val="00FF6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3C33F"/>
  <w15:docId w15:val="{9FBCE6AC-8236-48D7-B405-C4C23F7B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2024%20June\Booklet%20preparatio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F:\2024%20June\Booklet%20preparatio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8656420682644427E-2"/>
          <c:y val="5.3242142809071955E-2"/>
          <c:w val="0.95539334955393351"/>
          <c:h val="0.7709499293357561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spPr>
            <a:solidFill>
              <a:srgbClr val="FF9999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7.9491255961843948E-3"/>
                  <c:y val="-2.314814814814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F0D-4256-A99A-AF8ECBB8C675}"/>
                </c:ext>
              </c:extLst>
            </c:dLbl>
            <c:dLbl>
              <c:idx val="1"/>
              <c:layout>
                <c:manualLayout>
                  <c:x val="2.6497085320614733E-2"/>
                  <c:y val="-3.7037037037037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0D-4256-A99A-AF8ECBB8C675}"/>
                </c:ext>
              </c:extLst>
            </c:dLbl>
            <c:dLbl>
              <c:idx val="2"/>
              <c:layout>
                <c:manualLayout>
                  <c:x val="1.3248542660307366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F0D-4256-A99A-AF8ECBB8C675}"/>
                </c:ext>
              </c:extLst>
            </c:dLbl>
            <c:dLbl>
              <c:idx val="3"/>
              <c:layout>
                <c:manualLayout>
                  <c:x val="4.2395336512983474E-2"/>
                  <c:y val="-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F0D-4256-A99A-AF8ECBB8C6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30.06.2021</c:v>
                </c:pt>
                <c:pt idx="1">
                  <c:v>30.06.2022</c:v>
                </c:pt>
                <c:pt idx="2">
                  <c:v>30.06.2023</c:v>
                </c:pt>
                <c:pt idx="3">
                  <c:v>30.06.2024</c:v>
                </c:pt>
              </c:strCache>
            </c:strRef>
          </c:cat>
          <c:val>
            <c:numRef>
              <c:f>Sheet1!$B$2:$B$5</c:f>
              <c:numCache>
                <c:formatCode>_ * #,##0_ ;_ * \-#,##0_ ;_ * "-"??_ ;_ @_ </c:formatCode>
                <c:ptCount val="4"/>
                <c:pt idx="0">
                  <c:v>170979.44</c:v>
                </c:pt>
                <c:pt idx="1">
                  <c:v>190391.79</c:v>
                </c:pt>
                <c:pt idx="2">
                  <c:v>209529.69</c:v>
                </c:pt>
                <c:pt idx="3">
                  <c:v>221104.67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F0D-4256-A99A-AF8ECBB8C67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spPr>
            <a:solidFill>
              <a:srgbClr val="CCFFCC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5.0344462109167994E-2"/>
                  <c:y val="-6.4814814814814811E-2"/>
                </c:manualLayout>
              </c:layout>
              <c:tx>
                <c:rich>
                  <a:bodyPr/>
                  <a:lstStyle/>
                  <a:p>
                    <a:fld id="{2782A54E-B9F2-47F2-928B-92AC695AA18E}" type="CELLRANGE">
                      <a:rPr lang="en-US"/>
                      <a:pPr/>
                      <a:t>[CELLRANGE]</a:t>
                    </a:fld>
                    <a:endParaRPr lang="en-IN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5-FF0D-4256-A99A-AF8ECBB8C675}"/>
                </c:ext>
              </c:extLst>
            </c:dLbl>
            <c:dLbl>
              <c:idx val="1"/>
              <c:layout>
                <c:manualLayout>
                  <c:x val="4.7694753577106522E-2"/>
                  <c:y val="-5.5555555555555643E-2"/>
                </c:manualLayout>
              </c:layout>
              <c:tx>
                <c:rich>
                  <a:bodyPr/>
                  <a:lstStyle/>
                  <a:p>
                    <a:fld id="{D35D121B-E083-428A-800D-265B4C4CC3C0}" type="CELLRANGE">
                      <a:rPr lang="en-US"/>
                      <a:pPr/>
                      <a:t>[CELLRANGE]</a:t>
                    </a:fld>
                    <a:endParaRPr lang="en-IN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6-FF0D-4256-A99A-AF8ECBB8C675}"/>
                </c:ext>
              </c:extLst>
            </c:dLbl>
            <c:dLbl>
              <c:idx val="2"/>
              <c:layout>
                <c:manualLayout>
                  <c:x val="4.5045045045045043E-2"/>
                  <c:y val="-2.7777777777777821E-2"/>
                </c:manualLayout>
              </c:layout>
              <c:tx>
                <c:rich>
                  <a:bodyPr/>
                  <a:lstStyle/>
                  <a:p>
                    <a:fld id="{5C835A4E-186A-4D45-86A2-7832C5787AED}" type="CELLRANGE">
                      <a:rPr lang="en-US"/>
                      <a:pPr/>
                      <a:t>[CELLRANGE]</a:t>
                    </a:fld>
                    <a:endParaRPr lang="en-IN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7-FF0D-4256-A99A-AF8ECBB8C675}"/>
                </c:ext>
              </c:extLst>
            </c:dLbl>
            <c:dLbl>
              <c:idx val="3"/>
              <c:layout>
                <c:manualLayout>
                  <c:x val="4.7694753577106522E-2"/>
                  <c:y val="-4.1666666666666706E-2"/>
                </c:manualLayout>
              </c:layout>
              <c:tx>
                <c:rich>
                  <a:bodyPr/>
                  <a:lstStyle/>
                  <a:p>
                    <a:fld id="{DD34037A-BA51-4F37-92D1-2C3F7B33565D}" type="CELLRANGE">
                      <a:rPr lang="en-US"/>
                      <a:pPr/>
                      <a:t>[CELLRANGE]</a:t>
                    </a:fld>
                    <a:endParaRPr lang="en-IN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8-FF0D-4256-A99A-AF8ECBB8C6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30.06.2021</c:v>
                </c:pt>
                <c:pt idx="1">
                  <c:v>30.06.2022</c:v>
                </c:pt>
                <c:pt idx="2">
                  <c:v>30.06.2023</c:v>
                </c:pt>
                <c:pt idx="3">
                  <c:v>30.06.2024</c:v>
                </c:pt>
              </c:strCache>
            </c:strRef>
          </c:cat>
          <c:val>
            <c:numRef>
              <c:f>Sheet1!$C$2:$C$5</c:f>
              <c:numCache>
                <c:formatCode>_ * #,##0_ ;_ * \-#,##0_ ;_ * "-"??_ ;_ @_ </c:formatCode>
                <c:ptCount val="4"/>
                <c:pt idx="0">
                  <c:v>94597.19</c:v>
                </c:pt>
                <c:pt idx="1">
                  <c:v>105179.97</c:v>
                </c:pt>
                <c:pt idx="2">
                  <c:v>126067.19</c:v>
                </c:pt>
                <c:pt idx="3">
                  <c:v>152284.18</c:v>
                </c:pt>
              </c:numCache>
            </c:numRef>
          </c:val>
          <c:shape val="cylinder"/>
          <c:extLst>
            <c:ext xmlns:c15="http://schemas.microsoft.com/office/drawing/2012/chart" uri="{02D57815-91ED-43cb-92C2-25804820EDAC}">
              <c15:datalabelsRange>
                <c15:f>Sheet1!$F$2:$F$5</c15:f>
                <c15:dlblRangeCache>
                  <c:ptCount val="4"/>
                  <c:pt idx="0">
                    <c:v>(55.33%)
94,597</c:v>
                  </c:pt>
                  <c:pt idx="1">
                    <c:v>(55.24%)
1,05,180</c:v>
                  </c:pt>
                  <c:pt idx="2">
                    <c:v>(60.17%)
1,26,067</c:v>
                  </c:pt>
                  <c:pt idx="3">
                    <c:v>(68.87%)
1,52,284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9-FF0D-4256-A99A-AF8ECBB8C67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104128832"/>
        <c:axId val="1104129248"/>
        <c:axId val="0"/>
      </c:bar3DChart>
      <c:catAx>
        <c:axId val="1104128832"/>
        <c:scaling>
          <c:orientation val="minMax"/>
        </c:scaling>
        <c:delete val="0"/>
        <c:axPos val="b"/>
        <c:majorGridlines>
          <c:spPr>
            <a:ln w="3175" cap="flat" cmpd="sng" algn="ctr">
              <a:solidFill>
                <a:schemeClr val="tx1"/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104129248"/>
        <c:crosses val="autoZero"/>
        <c:auto val="1"/>
        <c:lblAlgn val="ctr"/>
        <c:lblOffset val="100"/>
        <c:noMultiLvlLbl val="0"/>
      </c:catAx>
      <c:valAx>
        <c:axId val="11041292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 * #,##0_ ;_ * \-#,##0_ ;_ * &quot;-&quot;??_ ;_ @_ 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104128832"/>
        <c:crosses val="autoZero"/>
        <c:crossBetween val="between"/>
      </c:valAx>
      <c:spPr>
        <a:noFill/>
        <a:ln w="3175">
          <a:solidFill>
            <a:schemeClr val="tx1"/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1270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Sheet1!$B$27</c:f>
              <c:strCache>
                <c:ptCount val="1"/>
                <c:pt idx="0">
                  <c:v>AGRI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2.6358475263584754E-2"/>
                  <c:y val="-3.0864197530864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8DB-47A9-954A-983DA1C0FFED}"/>
                </c:ext>
              </c:extLst>
            </c:dLbl>
            <c:dLbl>
              <c:idx val="1"/>
              <c:layout>
                <c:manualLayout>
                  <c:x val="-2.02757502027575E-2"/>
                  <c:y val="-3.47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8DB-47A9-954A-983DA1C0FFED}"/>
                </c:ext>
              </c:extLst>
            </c:dLbl>
            <c:dLbl>
              <c:idx val="2"/>
              <c:layout>
                <c:manualLayout>
                  <c:x val="-1.6220600162206E-2"/>
                  <c:y val="-3.85802469135802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8DB-47A9-954A-983DA1C0FFED}"/>
                </c:ext>
              </c:extLst>
            </c:dLbl>
            <c:dLbl>
              <c:idx val="3"/>
              <c:layout>
                <c:manualLayout>
                  <c:x val="-2.02757502027575E-2"/>
                  <c:y val="-7.7160493827160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8DB-47A9-954A-983DA1C0FF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Sheet1!$A$28:$A$31</c:f>
              <c:strCache>
                <c:ptCount val="4"/>
                <c:pt idx="0">
                  <c:v>30.06.2021</c:v>
                </c:pt>
                <c:pt idx="1">
                  <c:v>30.06.2022</c:v>
                </c:pt>
                <c:pt idx="2">
                  <c:v>30.06.2023</c:v>
                </c:pt>
                <c:pt idx="3">
                  <c:v>30.06.2024</c:v>
                </c:pt>
              </c:strCache>
            </c:strRef>
          </c:cat>
          <c:val>
            <c:numRef>
              <c:f>Sheet1!$B$28:$B$31</c:f>
              <c:numCache>
                <c:formatCode>_ * #,##0_ ;_ * \-#,##0_ ;_ * "-"??_ ;_ @_ </c:formatCode>
                <c:ptCount val="4"/>
                <c:pt idx="0">
                  <c:v>19897.13</c:v>
                </c:pt>
                <c:pt idx="1">
                  <c:v>20358.599999999999</c:v>
                </c:pt>
                <c:pt idx="2">
                  <c:v>23116.51</c:v>
                </c:pt>
                <c:pt idx="3">
                  <c:v>26889.79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0-28DB-47A9-954A-983DA1C0FFED}"/>
            </c:ext>
          </c:extLst>
        </c:ser>
        <c:ser>
          <c:idx val="1"/>
          <c:order val="1"/>
          <c:tx>
            <c:strRef>
              <c:f>Sheet1!$C$27</c:f>
              <c:strCache>
                <c:ptCount val="1"/>
                <c:pt idx="0">
                  <c:v>MSME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082725060827251E-3"/>
                  <c:y val="-2.7006172839506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8DB-47A9-954A-983DA1C0FFED}"/>
                </c:ext>
              </c:extLst>
            </c:dLbl>
            <c:dLbl>
              <c:idx val="1"/>
              <c:layout>
                <c:manualLayout>
                  <c:x val="1.013787510137875E-2"/>
                  <c:y val="-1.1574074074074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8DB-47A9-954A-983DA1C0FFED}"/>
                </c:ext>
              </c:extLst>
            </c:dLbl>
            <c:dLbl>
              <c:idx val="2"/>
              <c:layout>
                <c:manualLayout>
                  <c:x val="1.824817518248175E-2"/>
                  <c:y val="-1.1574074074074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8DB-47A9-954A-983DA1C0FFED}"/>
                </c:ext>
              </c:extLst>
            </c:dLbl>
            <c:dLbl>
              <c:idx val="3"/>
              <c:layout>
                <c:manualLayout>
                  <c:x val="8.1103000811030002E-2"/>
                  <c:y val="1.1574074074074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8DB-47A9-954A-983DA1C0FF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Sheet1!$A$28:$A$31</c:f>
              <c:strCache>
                <c:ptCount val="4"/>
                <c:pt idx="0">
                  <c:v>30.06.2021</c:v>
                </c:pt>
                <c:pt idx="1">
                  <c:v>30.06.2022</c:v>
                </c:pt>
                <c:pt idx="2">
                  <c:v>30.06.2023</c:v>
                </c:pt>
                <c:pt idx="3">
                  <c:v>30.06.2024</c:v>
                </c:pt>
              </c:strCache>
            </c:strRef>
          </c:cat>
          <c:val>
            <c:numRef>
              <c:f>Sheet1!$C$28:$C$31</c:f>
              <c:numCache>
                <c:formatCode>_ * #,##0_ ;_ * \-#,##0_ ;_ * "-"??_ ;_ @_ </c:formatCode>
                <c:ptCount val="4"/>
                <c:pt idx="0">
                  <c:v>25038.720000000001</c:v>
                </c:pt>
                <c:pt idx="1">
                  <c:v>26916.29</c:v>
                </c:pt>
                <c:pt idx="2">
                  <c:v>33290.04</c:v>
                </c:pt>
                <c:pt idx="3">
                  <c:v>39295.410000000003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1-28DB-47A9-954A-983DA1C0FFED}"/>
            </c:ext>
          </c:extLst>
        </c:ser>
        <c:ser>
          <c:idx val="2"/>
          <c:order val="2"/>
          <c:tx>
            <c:strRef>
              <c:f>Sheet1!$D$27</c:f>
              <c:strCache>
                <c:ptCount val="1"/>
                <c:pt idx="0">
                  <c:v>OPS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6358475263584716E-2"/>
                  <c:y val="-2.70061728395062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8DB-47A9-954A-983DA1C0FFED}"/>
                </c:ext>
              </c:extLst>
            </c:dLbl>
            <c:dLbl>
              <c:idx val="1"/>
              <c:layout>
                <c:manualLayout>
                  <c:x val="2.2303325223033254E-2"/>
                  <c:y val="-7.71604938271612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8DB-47A9-954A-983DA1C0FFED}"/>
                </c:ext>
              </c:extLst>
            </c:dLbl>
            <c:dLbl>
              <c:idx val="2"/>
              <c:layout>
                <c:manualLayout>
                  <c:x val="2.6358475263584754E-2"/>
                  <c:y val="-2.70061728395062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8DB-47A9-954A-983DA1C0FFED}"/>
                </c:ext>
              </c:extLst>
            </c:dLbl>
            <c:dLbl>
              <c:idx val="3"/>
              <c:layout>
                <c:manualLayout>
                  <c:x val="2.6358475263584754E-2"/>
                  <c:y val="-1.5432098765432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8DB-47A9-954A-983DA1C0FF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Sheet1!$A$28:$A$31</c:f>
              <c:strCache>
                <c:ptCount val="4"/>
                <c:pt idx="0">
                  <c:v>30.06.2021</c:v>
                </c:pt>
                <c:pt idx="1">
                  <c:v>30.06.2022</c:v>
                </c:pt>
                <c:pt idx="2">
                  <c:v>30.06.2023</c:v>
                </c:pt>
                <c:pt idx="3">
                  <c:v>30.06.2024</c:v>
                </c:pt>
              </c:strCache>
            </c:strRef>
          </c:cat>
          <c:val>
            <c:numRef>
              <c:f>Sheet1!$D$28:$D$31</c:f>
              <c:numCache>
                <c:formatCode>_ * #,##0_ ;_ * \-#,##0_ ;_ * "-"??_ ;_ @_ </c:formatCode>
                <c:ptCount val="4"/>
                <c:pt idx="0">
                  <c:v>10644.57</c:v>
                </c:pt>
                <c:pt idx="1">
                  <c:v>13203</c:v>
                </c:pt>
                <c:pt idx="2">
                  <c:v>11388.99</c:v>
                </c:pt>
                <c:pt idx="3">
                  <c:v>11581.73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2-28DB-47A9-954A-983DA1C0FFE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633414223"/>
        <c:axId val="1633412783"/>
        <c:axId val="0"/>
      </c:bar3DChart>
      <c:catAx>
        <c:axId val="16334142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solidFill>
            <a:schemeClr val="bg1"/>
          </a:solidFill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633412783"/>
        <c:crosses val="autoZero"/>
        <c:auto val="1"/>
        <c:lblAlgn val="ctr"/>
        <c:lblOffset val="100"/>
        <c:noMultiLvlLbl val="0"/>
      </c:catAx>
      <c:valAx>
        <c:axId val="16334127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 * #,##0_ ;_ * \-#,##0_ ;_ * &quot;-&quot;??_ ;_ @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6334142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1270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D8E4-1436-46B9-AE5C-4CE6027BD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Joy Chandra Chakma (AGM Lead Bank &amp; RSETI)</cp:lastModifiedBy>
  <cp:revision>146</cp:revision>
  <cp:lastPrinted>2024-09-11T12:56:00Z</cp:lastPrinted>
  <dcterms:created xsi:type="dcterms:W3CDTF">2019-06-03T12:16:00Z</dcterms:created>
  <dcterms:modified xsi:type="dcterms:W3CDTF">2024-09-11T12:57:00Z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3ada4e-448b-4689-9b53-cdfe99a249d2_Enabled">
    <vt:lpwstr>true</vt:lpwstr>
  </property>
  <property fmtid="{D5CDD505-2E9C-101B-9397-08002B2CF9AE}" pid="3" name="MSIP_Label_183ada4e-448b-4689-9b53-cdfe99a249d2_SetDate">
    <vt:lpwstr>2024-08-12T07:31:27Z</vt:lpwstr>
  </property>
  <property fmtid="{D5CDD505-2E9C-101B-9397-08002B2CF9AE}" pid="4" name="MSIP_Label_183ada4e-448b-4689-9b53-cdfe99a249d2_Method">
    <vt:lpwstr>Privileged</vt:lpwstr>
  </property>
  <property fmtid="{D5CDD505-2E9C-101B-9397-08002B2CF9AE}" pid="5" name="MSIP_Label_183ada4e-448b-4689-9b53-cdfe99a249d2_Name">
    <vt:lpwstr>Public</vt:lpwstr>
  </property>
  <property fmtid="{D5CDD505-2E9C-101B-9397-08002B2CF9AE}" pid="6" name="MSIP_Label_183ada4e-448b-4689-9b53-cdfe99a249d2_SiteId">
    <vt:lpwstr>fbdb2235-7f50-4509-b407-c58325ec27a8</vt:lpwstr>
  </property>
  <property fmtid="{D5CDD505-2E9C-101B-9397-08002B2CF9AE}" pid="7" name="MSIP_Label_183ada4e-448b-4689-9b53-cdfe99a249d2_ActionId">
    <vt:lpwstr>3a5ef458-d6ff-48d3-a3b3-26feab878760</vt:lpwstr>
  </property>
  <property fmtid="{D5CDD505-2E9C-101B-9397-08002B2CF9AE}" pid="8" name="MSIP_Label_183ada4e-448b-4689-9b53-cdfe99a249d2_ContentBits">
    <vt:lpwstr>0</vt:lpwstr>
  </property>
</Properties>
</file>