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C0830" w14:textId="77777777" w:rsidR="00FC1B82" w:rsidRPr="00DE7C56" w:rsidRDefault="00FC1B82" w:rsidP="00FC1B82">
      <w:pPr>
        <w:spacing w:line="240" w:lineRule="auto"/>
        <w:jc w:val="both"/>
        <w:rPr>
          <w:rFonts w:ascii="Arial" w:hAnsi="Arial" w:cs="Arial"/>
          <w:b/>
          <w:bCs/>
          <w:sz w:val="8"/>
          <w:szCs w:val="6"/>
        </w:rPr>
      </w:pPr>
    </w:p>
    <w:p w14:paraId="0C32EEA2" w14:textId="40F6CAF0" w:rsidR="00FC1B82" w:rsidRDefault="003645D9" w:rsidP="003645D9">
      <w:pPr>
        <w:spacing w:line="240" w:lineRule="auto"/>
        <w:jc w:val="both"/>
        <w:rPr>
          <w:rFonts w:ascii="Arial" w:hAnsi="Arial" w:cs="Arial"/>
          <w:b/>
          <w:bCs/>
          <w:sz w:val="24"/>
          <w:szCs w:val="22"/>
          <w:u w:val="single"/>
        </w:rPr>
      </w:pPr>
      <w:r w:rsidRPr="003645D9">
        <w:rPr>
          <w:rFonts w:ascii="Arial" w:hAnsi="Arial" w:cs="Arial"/>
          <w:b/>
          <w:bCs/>
          <w:sz w:val="24"/>
          <w:szCs w:val="22"/>
        </w:rPr>
        <w:t xml:space="preserve">              </w:t>
      </w:r>
      <w:r w:rsidR="00FC1B82" w:rsidRPr="00326EB7">
        <w:rPr>
          <w:rFonts w:ascii="Arial" w:hAnsi="Arial" w:cs="Arial"/>
          <w:b/>
          <w:bCs/>
          <w:sz w:val="24"/>
          <w:szCs w:val="22"/>
          <w:u w:val="single"/>
        </w:rPr>
        <w:t xml:space="preserve">Agenda of SLBC meetings for the quarter ended </w:t>
      </w:r>
      <w:r>
        <w:rPr>
          <w:rFonts w:ascii="Arial" w:hAnsi="Arial" w:cs="Arial"/>
          <w:b/>
          <w:bCs/>
          <w:sz w:val="24"/>
          <w:szCs w:val="22"/>
          <w:u w:val="single"/>
        </w:rPr>
        <w:t>June</w:t>
      </w:r>
      <w:r w:rsidR="00FC1B82" w:rsidRPr="00326EB7">
        <w:rPr>
          <w:rFonts w:ascii="Arial" w:hAnsi="Arial" w:cs="Arial"/>
          <w:b/>
          <w:bCs/>
          <w:sz w:val="24"/>
          <w:szCs w:val="22"/>
          <w:u w:val="single"/>
        </w:rPr>
        <w:t xml:space="preserve"> 2024</w:t>
      </w:r>
    </w:p>
    <w:p w14:paraId="18F9847C" w14:textId="77777777" w:rsidR="00FC1B82" w:rsidRPr="00326EB7" w:rsidRDefault="00FC1B82" w:rsidP="00FC1B82">
      <w:pPr>
        <w:spacing w:line="240" w:lineRule="auto"/>
        <w:ind w:left="720" w:firstLine="720"/>
        <w:jc w:val="both"/>
        <w:rPr>
          <w:rFonts w:ascii="Arial" w:hAnsi="Arial" w:cs="Arial"/>
          <w:b/>
          <w:bCs/>
          <w:sz w:val="24"/>
          <w:szCs w:val="22"/>
          <w:u w:val="single"/>
        </w:rPr>
      </w:pPr>
    </w:p>
    <w:p w14:paraId="40FCAEA1" w14:textId="04D42FF0" w:rsidR="003645D9" w:rsidRPr="003645D9" w:rsidRDefault="003645D9" w:rsidP="003645D9">
      <w:pPr>
        <w:spacing w:after="0" w:line="276" w:lineRule="auto"/>
        <w:ind w:left="284" w:hanging="710"/>
        <w:jc w:val="both"/>
        <w:rPr>
          <w:rFonts w:ascii="Arial" w:hAnsi="Arial" w:cs="Arial"/>
          <w:szCs w:val="22"/>
        </w:rPr>
      </w:pPr>
      <w:r w:rsidRPr="003645D9">
        <w:rPr>
          <w:rFonts w:ascii="Arial" w:hAnsi="Arial" w:cs="Arial"/>
          <w:szCs w:val="22"/>
        </w:rPr>
        <w:t xml:space="preserve">1.  Confirmation of Proceedings / Minutes for the meeting for the quarter ended </w:t>
      </w:r>
      <w:r w:rsidR="00351E80">
        <w:rPr>
          <w:rFonts w:ascii="Arial" w:hAnsi="Arial" w:cs="Arial"/>
          <w:szCs w:val="22"/>
        </w:rPr>
        <w:t>March</w:t>
      </w:r>
      <w:r w:rsidRPr="003645D9">
        <w:rPr>
          <w:rFonts w:ascii="Arial" w:hAnsi="Arial" w:cs="Arial"/>
          <w:szCs w:val="22"/>
        </w:rPr>
        <w:t xml:space="preserve"> 2024</w:t>
      </w:r>
    </w:p>
    <w:p w14:paraId="38C43978" w14:textId="77777777" w:rsidR="003645D9" w:rsidRPr="003645D9" w:rsidRDefault="003645D9" w:rsidP="003645D9">
      <w:pPr>
        <w:spacing w:after="0" w:line="276" w:lineRule="auto"/>
        <w:ind w:left="284" w:hanging="710"/>
        <w:jc w:val="both"/>
        <w:rPr>
          <w:rFonts w:ascii="Arial" w:hAnsi="Arial" w:cs="Arial"/>
          <w:szCs w:val="22"/>
        </w:rPr>
      </w:pPr>
      <w:r w:rsidRPr="003645D9">
        <w:rPr>
          <w:rFonts w:ascii="Arial" w:hAnsi="Arial" w:cs="Arial"/>
          <w:szCs w:val="22"/>
        </w:rPr>
        <w:t>2. Review of Action Points of SLBC meeting for Combined quarter ended June 2024.</w:t>
      </w:r>
    </w:p>
    <w:p w14:paraId="5ADD8869" w14:textId="77777777" w:rsidR="003645D9" w:rsidRPr="003645D9" w:rsidRDefault="003645D9" w:rsidP="003645D9">
      <w:pPr>
        <w:spacing w:after="0" w:line="276" w:lineRule="auto"/>
        <w:ind w:left="284" w:hanging="710"/>
        <w:jc w:val="both"/>
        <w:rPr>
          <w:rFonts w:ascii="Arial" w:hAnsi="Arial" w:cs="Arial"/>
          <w:szCs w:val="22"/>
        </w:rPr>
      </w:pPr>
      <w:r w:rsidRPr="003645D9">
        <w:rPr>
          <w:rFonts w:ascii="Arial" w:hAnsi="Arial" w:cs="Arial"/>
          <w:szCs w:val="22"/>
        </w:rPr>
        <w:t xml:space="preserve">3. Review of banking parameters: - </w:t>
      </w:r>
    </w:p>
    <w:p w14:paraId="7FC6F97C" w14:textId="77777777" w:rsidR="003645D9" w:rsidRPr="003645D9" w:rsidRDefault="003645D9" w:rsidP="003645D9">
      <w:pPr>
        <w:pStyle w:val="ListParagraph"/>
        <w:numPr>
          <w:ilvl w:val="0"/>
          <w:numId w:val="26"/>
        </w:numPr>
        <w:spacing w:after="0" w:line="276" w:lineRule="auto"/>
        <w:ind w:hanging="152"/>
        <w:jc w:val="both"/>
        <w:rPr>
          <w:rFonts w:ascii="Arial" w:hAnsi="Arial" w:cs="Arial"/>
          <w:szCs w:val="22"/>
        </w:rPr>
      </w:pPr>
      <w:r w:rsidRPr="003645D9">
        <w:rPr>
          <w:rFonts w:ascii="Arial" w:hAnsi="Arial" w:cs="Arial"/>
          <w:szCs w:val="22"/>
        </w:rPr>
        <w:t xml:space="preserve">Deposits, Advances and CD- ratio </w:t>
      </w:r>
    </w:p>
    <w:p w14:paraId="0F5E05FB" w14:textId="77777777" w:rsidR="003645D9" w:rsidRPr="003645D9" w:rsidRDefault="003645D9" w:rsidP="003645D9">
      <w:pPr>
        <w:pStyle w:val="ListParagraph"/>
        <w:numPr>
          <w:ilvl w:val="0"/>
          <w:numId w:val="26"/>
        </w:numPr>
        <w:spacing w:after="0" w:line="276" w:lineRule="auto"/>
        <w:ind w:hanging="152"/>
        <w:jc w:val="both"/>
        <w:rPr>
          <w:rFonts w:ascii="Arial" w:hAnsi="Arial" w:cs="Arial"/>
          <w:szCs w:val="22"/>
        </w:rPr>
      </w:pPr>
      <w:r w:rsidRPr="003645D9">
        <w:rPr>
          <w:rFonts w:ascii="Arial" w:hAnsi="Arial" w:cs="Arial"/>
          <w:szCs w:val="22"/>
        </w:rPr>
        <w:t>Districts with lower than 40% C-D ratio (review of status and progress in MAP)</w:t>
      </w:r>
    </w:p>
    <w:p w14:paraId="25183272" w14:textId="77777777" w:rsidR="003645D9" w:rsidRPr="003645D9" w:rsidRDefault="003645D9" w:rsidP="003645D9">
      <w:pPr>
        <w:pStyle w:val="ListParagraph"/>
        <w:numPr>
          <w:ilvl w:val="0"/>
          <w:numId w:val="26"/>
        </w:numPr>
        <w:spacing w:after="0" w:line="276" w:lineRule="auto"/>
        <w:ind w:hanging="152"/>
        <w:jc w:val="both"/>
        <w:rPr>
          <w:rFonts w:ascii="Arial" w:hAnsi="Arial" w:cs="Arial"/>
          <w:szCs w:val="22"/>
        </w:rPr>
      </w:pPr>
      <w:r w:rsidRPr="003645D9">
        <w:rPr>
          <w:rFonts w:ascii="Arial" w:hAnsi="Arial" w:cs="Arial"/>
          <w:szCs w:val="22"/>
        </w:rPr>
        <w:t>Achievement under ACP and PSL</w:t>
      </w:r>
    </w:p>
    <w:p w14:paraId="2C540519" w14:textId="77777777" w:rsidR="003645D9" w:rsidRPr="003645D9" w:rsidRDefault="003645D9" w:rsidP="003645D9">
      <w:pPr>
        <w:pStyle w:val="ListParagraph"/>
        <w:numPr>
          <w:ilvl w:val="0"/>
          <w:numId w:val="26"/>
        </w:numPr>
        <w:spacing w:after="0" w:line="276" w:lineRule="auto"/>
        <w:ind w:hanging="152"/>
        <w:jc w:val="both"/>
        <w:rPr>
          <w:rFonts w:ascii="Arial" w:hAnsi="Arial" w:cs="Arial"/>
          <w:szCs w:val="22"/>
        </w:rPr>
      </w:pPr>
      <w:r w:rsidRPr="003645D9">
        <w:rPr>
          <w:rFonts w:ascii="Arial" w:hAnsi="Arial" w:cs="Arial"/>
          <w:szCs w:val="22"/>
        </w:rPr>
        <w:t xml:space="preserve">Discussion on Lending towards Govt Sponsored Schemes (GSS)  </w:t>
      </w:r>
    </w:p>
    <w:p w14:paraId="2E546713"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DAY-NRLM</w:t>
      </w:r>
    </w:p>
    <w:p w14:paraId="77031951"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DAY-NULM</w:t>
      </w:r>
    </w:p>
    <w:p w14:paraId="4CEF3B53"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PMMY</w:t>
      </w:r>
    </w:p>
    <w:p w14:paraId="10C3C595"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PMEGP</w:t>
      </w:r>
    </w:p>
    <w:p w14:paraId="417FA438"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Stand Up India</w:t>
      </w:r>
    </w:p>
    <w:p w14:paraId="58CBCFEF"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PM-</w:t>
      </w:r>
      <w:proofErr w:type="spellStart"/>
      <w:r w:rsidRPr="003645D9">
        <w:rPr>
          <w:rFonts w:ascii="Arial" w:hAnsi="Arial" w:cs="Arial"/>
          <w:szCs w:val="22"/>
        </w:rPr>
        <w:t>SVANidhi</w:t>
      </w:r>
      <w:proofErr w:type="spellEnd"/>
      <w:r w:rsidRPr="003645D9">
        <w:rPr>
          <w:rFonts w:ascii="Arial" w:hAnsi="Arial" w:cs="Arial"/>
          <w:szCs w:val="22"/>
        </w:rPr>
        <w:t xml:space="preserve"> </w:t>
      </w:r>
    </w:p>
    <w:p w14:paraId="1DF4EAA1"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 xml:space="preserve">PMFME </w:t>
      </w:r>
    </w:p>
    <w:p w14:paraId="57D9DE0E" w14:textId="77777777" w:rsidR="003645D9" w:rsidRPr="003645D9" w:rsidRDefault="003645D9" w:rsidP="003645D9">
      <w:pPr>
        <w:pStyle w:val="ListParagraph"/>
        <w:numPr>
          <w:ilvl w:val="0"/>
          <w:numId w:val="27"/>
        </w:numPr>
        <w:spacing w:after="0" w:line="276" w:lineRule="auto"/>
        <w:ind w:left="709" w:hanging="425"/>
        <w:jc w:val="both"/>
        <w:rPr>
          <w:rFonts w:ascii="Arial" w:hAnsi="Arial" w:cs="Arial"/>
          <w:szCs w:val="22"/>
        </w:rPr>
      </w:pPr>
      <w:r w:rsidRPr="003645D9">
        <w:rPr>
          <w:rFonts w:ascii="Arial" w:hAnsi="Arial" w:cs="Arial"/>
          <w:szCs w:val="22"/>
        </w:rPr>
        <w:t xml:space="preserve">NPA in GSS and position of certificate cases and recovery </w:t>
      </w:r>
    </w:p>
    <w:p w14:paraId="5C28A86F" w14:textId="77777777" w:rsidR="003645D9" w:rsidRPr="003645D9" w:rsidRDefault="003645D9" w:rsidP="003645D9">
      <w:pPr>
        <w:pStyle w:val="ListParagraph"/>
        <w:numPr>
          <w:ilvl w:val="0"/>
          <w:numId w:val="26"/>
        </w:numPr>
        <w:spacing w:after="0" w:line="276" w:lineRule="auto"/>
        <w:ind w:left="426" w:hanging="284"/>
        <w:jc w:val="both"/>
        <w:rPr>
          <w:rFonts w:ascii="Arial" w:hAnsi="Arial" w:cs="Arial"/>
          <w:szCs w:val="22"/>
        </w:rPr>
      </w:pPr>
      <w:r w:rsidRPr="003645D9">
        <w:rPr>
          <w:rFonts w:ascii="Arial" w:hAnsi="Arial" w:cs="Arial"/>
          <w:szCs w:val="22"/>
        </w:rPr>
        <w:t>KCC crop loan and insurance under PMFBY</w:t>
      </w:r>
    </w:p>
    <w:p w14:paraId="1ED29300" w14:textId="77777777" w:rsidR="003645D9" w:rsidRPr="003645D9" w:rsidRDefault="003645D9" w:rsidP="003645D9">
      <w:pPr>
        <w:pStyle w:val="ListParagraph"/>
        <w:numPr>
          <w:ilvl w:val="0"/>
          <w:numId w:val="26"/>
        </w:numPr>
        <w:spacing w:after="0" w:line="276" w:lineRule="auto"/>
        <w:ind w:left="426" w:hanging="284"/>
        <w:jc w:val="both"/>
        <w:rPr>
          <w:rFonts w:ascii="Arial" w:hAnsi="Arial" w:cs="Arial"/>
          <w:szCs w:val="22"/>
        </w:rPr>
      </w:pPr>
      <w:r w:rsidRPr="003645D9">
        <w:rPr>
          <w:rFonts w:ascii="Arial" w:hAnsi="Arial" w:cs="Arial"/>
          <w:szCs w:val="22"/>
        </w:rPr>
        <w:t xml:space="preserve">Grant of Education loan </w:t>
      </w:r>
    </w:p>
    <w:p w14:paraId="0F5E3754" w14:textId="77777777" w:rsidR="003645D9" w:rsidRPr="003645D9" w:rsidRDefault="003645D9" w:rsidP="003645D9">
      <w:pPr>
        <w:pStyle w:val="ListParagraph"/>
        <w:numPr>
          <w:ilvl w:val="0"/>
          <w:numId w:val="26"/>
        </w:numPr>
        <w:spacing w:after="0" w:line="276" w:lineRule="auto"/>
        <w:ind w:left="426" w:hanging="284"/>
        <w:jc w:val="both"/>
        <w:rPr>
          <w:rFonts w:ascii="Arial" w:hAnsi="Arial" w:cs="Arial"/>
          <w:szCs w:val="22"/>
        </w:rPr>
      </w:pPr>
      <w:r w:rsidRPr="003645D9">
        <w:rPr>
          <w:rFonts w:ascii="Arial" w:hAnsi="Arial" w:cs="Arial"/>
          <w:szCs w:val="22"/>
        </w:rPr>
        <w:t>Flow of credit to MSME sector</w:t>
      </w:r>
    </w:p>
    <w:p w14:paraId="2C7D3A34" w14:textId="77777777" w:rsidR="003645D9" w:rsidRPr="003645D9" w:rsidRDefault="003645D9" w:rsidP="003645D9">
      <w:pPr>
        <w:pStyle w:val="ListParagraph"/>
        <w:numPr>
          <w:ilvl w:val="0"/>
          <w:numId w:val="28"/>
        </w:numPr>
        <w:spacing w:after="0" w:line="276" w:lineRule="auto"/>
        <w:ind w:left="709" w:hanging="425"/>
        <w:jc w:val="both"/>
        <w:rPr>
          <w:rFonts w:ascii="Arial" w:hAnsi="Arial" w:cs="Arial"/>
          <w:szCs w:val="22"/>
        </w:rPr>
      </w:pPr>
      <w:r w:rsidRPr="003645D9">
        <w:rPr>
          <w:rFonts w:ascii="Arial" w:hAnsi="Arial" w:cs="Arial"/>
          <w:szCs w:val="22"/>
        </w:rPr>
        <w:t>Discussion of action points pertaining to the meetings of Standing Advisory Committee (SAC) of RBI / EC-MSME forum</w:t>
      </w:r>
    </w:p>
    <w:p w14:paraId="5B2EA891" w14:textId="77777777" w:rsidR="003645D9" w:rsidRPr="003645D9" w:rsidRDefault="003645D9" w:rsidP="003645D9">
      <w:pPr>
        <w:pStyle w:val="ListParagraph"/>
        <w:numPr>
          <w:ilvl w:val="0"/>
          <w:numId w:val="28"/>
        </w:numPr>
        <w:spacing w:after="0" w:line="276" w:lineRule="auto"/>
        <w:ind w:left="709" w:hanging="425"/>
        <w:jc w:val="both"/>
        <w:rPr>
          <w:rFonts w:ascii="Arial" w:hAnsi="Arial" w:cs="Arial"/>
          <w:szCs w:val="22"/>
        </w:rPr>
      </w:pPr>
      <w:r w:rsidRPr="003645D9">
        <w:rPr>
          <w:rFonts w:ascii="Arial" w:hAnsi="Arial" w:cs="Arial"/>
          <w:szCs w:val="22"/>
        </w:rPr>
        <w:t>Credit to Women Owned MSME</w:t>
      </w:r>
    </w:p>
    <w:p w14:paraId="2805AE0D" w14:textId="77777777" w:rsidR="003645D9" w:rsidRPr="003645D9" w:rsidRDefault="003645D9" w:rsidP="003645D9">
      <w:pPr>
        <w:pStyle w:val="ListParagraph"/>
        <w:numPr>
          <w:ilvl w:val="0"/>
          <w:numId w:val="28"/>
        </w:numPr>
        <w:spacing w:after="0" w:line="276" w:lineRule="auto"/>
        <w:ind w:left="709" w:hanging="425"/>
        <w:jc w:val="both"/>
        <w:rPr>
          <w:rFonts w:ascii="Arial" w:hAnsi="Arial" w:cs="Arial"/>
          <w:szCs w:val="22"/>
        </w:rPr>
      </w:pPr>
      <w:r w:rsidRPr="003645D9">
        <w:rPr>
          <w:rFonts w:ascii="Arial" w:hAnsi="Arial" w:cs="Arial"/>
          <w:szCs w:val="22"/>
        </w:rPr>
        <w:t>Digital products for MSME lending</w:t>
      </w:r>
    </w:p>
    <w:p w14:paraId="7CF2E75C" w14:textId="77777777" w:rsidR="003645D9" w:rsidRPr="003645D9" w:rsidRDefault="003645D9" w:rsidP="003645D9">
      <w:pPr>
        <w:pStyle w:val="ListParagraph"/>
        <w:numPr>
          <w:ilvl w:val="0"/>
          <w:numId w:val="28"/>
        </w:numPr>
        <w:spacing w:after="0" w:line="276" w:lineRule="auto"/>
        <w:ind w:left="709" w:hanging="425"/>
        <w:jc w:val="both"/>
        <w:rPr>
          <w:rFonts w:ascii="Arial" w:hAnsi="Arial" w:cs="Arial"/>
          <w:szCs w:val="22"/>
        </w:rPr>
      </w:pPr>
      <w:r w:rsidRPr="003645D9">
        <w:rPr>
          <w:rFonts w:ascii="Arial" w:hAnsi="Arial" w:cs="Arial"/>
          <w:szCs w:val="22"/>
        </w:rPr>
        <w:t xml:space="preserve">Initiative by SIDBI </w:t>
      </w:r>
    </w:p>
    <w:p w14:paraId="0DA2AEEF"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4.  Enhancing Famers’ income: </w:t>
      </w:r>
    </w:p>
    <w:p w14:paraId="351DB9B4" w14:textId="77777777" w:rsidR="003645D9" w:rsidRPr="003645D9" w:rsidRDefault="003645D9" w:rsidP="003645D9">
      <w:pPr>
        <w:spacing w:after="0"/>
        <w:ind w:left="284"/>
        <w:jc w:val="both"/>
        <w:rPr>
          <w:rFonts w:ascii="Arial" w:hAnsi="Arial" w:cs="Arial"/>
          <w:szCs w:val="22"/>
        </w:rPr>
      </w:pPr>
      <w:r w:rsidRPr="003645D9">
        <w:rPr>
          <w:rFonts w:ascii="Arial" w:hAnsi="Arial" w:cs="Arial"/>
          <w:szCs w:val="22"/>
        </w:rPr>
        <w:t>Development of Irrigation facility, Promotion of ancillary activities, Creation of Start Up Ecosystem in Agri and allied sector, Promotion of organic farming, Promotion of value addition through food processing, Investment in Warehousing and cold chain &amp; rural/Agri, infra (Godown, solar power etc) etc.</w:t>
      </w:r>
    </w:p>
    <w:p w14:paraId="5069EEAE" w14:textId="77777777" w:rsidR="003645D9" w:rsidRPr="003645D9" w:rsidRDefault="003645D9" w:rsidP="003645D9">
      <w:pPr>
        <w:spacing w:after="0"/>
        <w:ind w:left="284" w:hanging="710"/>
        <w:jc w:val="both"/>
        <w:rPr>
          <w:rFonts w:ascii="Arial" w:hAnsi="Arial" w:cs="Arial"/>
          <w:szCs w:val="22"/>
        </w:rPr>
      </w:pPr>
    </w:p>
    <w:p w14:paraId="0AF65D36"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5. Discussion on policies of Central and State Government viz.: - </w:t>
      </w:r>
    </w:p>
    <w:p w14:paraId="2862857C" w14:textId="77777777" w:rsidR="003645D9" w:rsidRPr="003645D9" w:rsidRDefault="003645D9" w:rsidP="003645D9">
      <w:pPr>
        <w:spacing w:after="0"/>
        <w:ind w:left="284"/>
        <w:jc w:val="both"/>
        <w:rPr>
          <w:rFonts w:ascii="Arial" w:hAnsi="Arial" w:cs="Arial"/>
          <w:szCs w:val="22"/>
        </w:rPr>
      </w:pPr>
      <w:r w:rsidRPr="003645D9">
        <w:rPr>
          <w:rFonts w:ascii="Arial" w:hAnsi="Arial" w:cs="Arial"/>
          <w:szCs w:val="22"/>
        </w:rPr>
        <w:t>MSME policy, Start Up policy, Industrial Policy, Renewable Energy Scheme of Central/State Govt. (If already discussed in Sub Committee on Govt. Sponsored Schemes, the decision may be placed at SLBC meeting)</w:t>
      </w:r>
    </w:p>
    <w:p w14:paraId="66A7A79B" w14:textId="77777777" w:rsidR="003645D9" w:rsidRPr="003645D9" w:rsidRDefault="003645D9" w:rsidP="003645D9">
      <w:pPr>
        <w:pStyle w:val="ListParagraph"/>
        <w:numPr>
          <w:ilvl w:val="0"/>
          <w:numId w:val="29"/>
        </w:numPr>
        <w:spacing w:after="0" w:line="276" w:lineRule="auto"/>
        <w:jc w:val="both"/>
        <w:rPr>
          <w:rFonts w:ascii="Arial" w:hAnsi="Arial" w:cs="Arial"/>
          <w:szCs w:val="22"/>
        </w:rPr>
      </w:pPr>
      <w:r w:rsidRPr="003645D9">
        <w:rPr>
          <w:rFonts w:ascii="Arial" w:hAnsi="Arial" w:cs="Arial"/>
          <w:szCs w:val="22"/>
        </w:rPr>
        <w:t xml:space="preserve">Pradhan Mantri Kisan Urja Suraksha </w:t>
      </w:r>
      <w:proofErr w:type="spellStart"/>
      <w:r w:rsidRPr="003645D9">
        <w:rPr>
          <w:rFonts w:ascii="Arial" w:hAnsi="Arial" w:cs="Arial"/>
          <w:szCs w:val="22"/>
        </w:rPr>
        <w:t>evam</w:t>
      </w:r>
      <w:proofErr w:type="spellEnd"/>
      <w:r w:rsidRPr="003645D9">
        <w:rPr>
          <w:rFonts w:ascii="Arial" w:hAnsi="Arial" w:cs="Arial"/>
          <w:szCs w:val="22"/>
        </w:rPr>
        <w:t xml:space="preserve"> </w:t>
      </w:r>
      <w:proofErr w:type="spellStart"/>
      <w:r w:rsidRPr="003645D9">
        <w:rPr>
          <w:rFonts w:ascii="Arial" w:hAnsi="Arial" w:cs="Arial"/>
          <w:szCs w:val="22"/>
        </w:rPr>
        <w:t>Utthan</w:t>
      </w:r>
      <w:proofErr w:type="spellEnd"/>
      <w:r w:rsidRPr="003645D9">
        <w:rPr>
          <w:rFonts w:ascii="Arial" w:hAnsi="Arial" w:cs="Arial"/>
          <w:szCs w:val="22"/>
        </w:rPr>
        <w:t xml:space="preserve"> </w:t>
      </w:r>
      <w:proofErr w:type="spellStart"/>
      <w:r w:rsidRPr="003645D9">
        <w:rPr>
          <w:rFonts w:ascii="Arial" w:hAnsi="Arial" w:cs="Arial"/>
          <w:szCs w:val="22"/>
        </w:rPr>
        <w:t>Mahabhiyaan</w:t>
      </w:r>
      <w:proofErr w:type="spellEnd"/>
      <w:r w:rsidRPr="003645D9">
        <w:rPr>
          <w:rFonts w:ascii="Arial" w:hAnsi="Arial" w:cs="Arial"/>
          <w:szCs w:val="22"/>
        </w:rPr>
        <w:t xml:space="preserve"> (PM-KUSUM)</w:t>
      </w:r>
    </w:p>
    <w:p w14:paraId="48D5E30A" w14:textId="77777777" w:rsidR="003645D9" w:rsidRPr="003645D9" w:rsidRDefault="003645D9" w:rsidP="003645D9">
      <w:pPr>
        <w:pStyle w:val="ListParagraph"/>
        <w:numPr>
          <w:ilvl w:val="0"/>
          <w:numId w:val="29"/>
        </w:numPr>
        <w:spacing w:after="0" w:line="276" w:lineRule="auto"/>
        <w:jc w:val="both"/>
        <w:rPr>
          <w:rFonts w:ascii="Arial" w:hAnsi="Arial" w:cs="Arial"/>
          <w:szCs w:val="22"/>
        </w:rPr>
      </w:pPr>
      <w:r w:rsidRPr="003645D9">
        <w:rPr>
          <w:rFonts w:ascii="Arial" w:hAnsi="Arial" w:cs="Arial"/>
          <w:szCs w:val="22"/>
        </w:rPr>
        <w:t xml:space="preserve">PM – Surya Ghar: </w:t>
      </w:r>
      <w:proofErr w:type="spellStart"/>
      <w:r w:rsidRPr="003645D9">
        <w:rPr>
          <w:rFonts w:ascii="Arial" w:hAnsi="Arial" w:cs="Arial"/>
          <w:szCs w:val="22"/>
        </w:rPr>
        <w:t>Muft</w:t>
      </w:r>
      <w:proofErr w:type="spellEnd"/>
      <w:r w:rsidRPr="003645D9">
        <w:rPr>
          <w:rFonts w:ascii="Arial" w:hAnsi="Arial" w:cs="Arial"/>
          <w:szCs w:val="22"/>
        </w:rPr>
        <w:t xml:space="preserve"> Bijli Yojana</w:t>
      </w:r>
    </w:p>
    <w:p w14:paraId="5073C887" w14:textId="77777777" w:rsidR="003645D9" w:rsidRPr="003645D9" w:rsidRDefault="003645D9" w:rsidP="003645D9">
      <w:pPr>
        <w:pStyle w:val="ListParagraph"/>
        <w:numPr>
          <w:ilvl w:val="0"/>
          <w:numId w:val="29"/>
        </w:numPr>
        <w:spacing w:after="0" w:line="276" w:lineRule="auto"/>
        <w:jc w:val="both"/>
        <w:rPr>
          <w:rFonts w:ascii="Arial" w:hAnsi="Arial" w:cs="Arial"/>
          <w:szCs w:val="22"/>
        </w:rPr>
      </w:pPr>
      <w:r w:rsidRPr="003645D9">
        <w:rPr>
          <w:rFonts w:ascii="Arial" w:hAnsi="Arial" w:cs="Arial"/>
          <w:szCs w:val="22"/>
        </w:rPr>
        <w:t>New National Biogas and Organic Manure Programme</w:t>
      </w:r>
    </w:p>
    <w:p w14:paraId="04E0D157" w14:textId="77777777" w:rsidR="003645D9" w:rsidRPr="003645D9" w:rsidRDefault="003645D9" w:rsidP="003645D9">
      <w:pPr>
        <w:pStyle w:val="ListParagraph"/>
        <w:numPr>
          <w:ilvl w:val="0"/>
          <w:numId w:val="29"/>
        </w:numPr>
        <w:spacing w:after="0" w:line="276" w:lineRule="auto"/>
        <w:jc w:val="both"/>
        <w:rPr>
          <w:rFonts w:ascii="Arial" w:hAnsi="Arial" w:cs="Arial"/>
          <w:szCs w:val="22"/>
        </w:rPr>
      </w:pPr>
      <w:r w:rsidRPr="003645D9">
        <w:rPr>
          <w:rFonts w:ascii="Arial" w:hAnsi="Arial" w:cs="Arial"/>
          <w:szCs w:val="22"/>
        </w:rPr>
        <w:t>Subsidy in addition to the central financial assistance, to residential solar consumers</w:t>
      </w:r>
    </w:p>
    <w:p w14:paraId="3FCBB878"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 6.  Status of digitization of land records in Assam and Implementation of Model Land Leasing Act, 2016 </w:t>
      </w:r>
    </w:p>
    <w:p w14:paraId="0570A079" w14:textId="77777777" w:rsidR="003645D9" w:rsidRPr="003645D9" w:rsidRDefault="003645D9" w:rsidP="003645D9">
      <w:pPr>
        <w:spacing w:after="0"/>
        <w:ind w:left="284" w:hanging="710"/>
        <w:jc w:val="both"/>
        <w:rPr>
          <w:rFonts w:ascii="Arial" w:hAnsi="Arial" w:cs="Arial"/>
          <w:szCs w:val="22"/>
        </w:rPr>
      </w:pPr>
    </w:p>
    <w:p w14:paraId="4CC9035E" w14:textId="77777777" w:rsidR="003645D9" w:rsidRPr="003645D9" w:rsidRDefault="003645D9" w:rsidP="003645D9">
      <w:pPr>
        <w:spacing w:after="0"/>
        <w:ind w:left="-142" w:hanging="284"/>
        <w:jc w:val="both"/>
        <w:rPr>
          <w:rFonts w:ascii="Arial" w:hAnsi="Arial" w:cs="Arial"/>
          <w:szCs w:val="22"/>
        </w:rPr>
      </w:pPr>
      <w:r w:rsidRPr="003645D9">
        <w:rPr>
          <w:rFonts w:ascii="Arial" w:hAnsi="Arial" w:cs="Arial"/>
          <w:szCs w:val="22"/>
        </w:rPr>
        <w:t xml:space="preserve"> 7. Status of Financial Inclusion, Digitisation &amp; Social Security Schemes (If discussed in Sub-Committee on Financial Inclusion, the decision may be placed before SLBC meeting): - </w:t>
      </w:r>
    </w:p>
    <w:p w14:paraId="56931CF1" w14:textId="77777777" w:rsidR="003645D9" w:rsidRPr="003645D9" w:rsidRDefault="003645D9" w:rsidP="003645D9">
      <w:pPr>
        <w:spacing w:after="0"/>
        <w:ind w:left="-142" w:hanging="284"/>
        <w:jc w:val="both"/>
        <w:rPr>
          <w:rFonts w:ascii="Arial" w:hAnsi="Arial" w:cs="Arial"/>
          <w:szCs w:val="22"/>
        </w:rPr>
      </w:pPr>
    </w:p>
    <w:p w14:paraId="64CA23B0" w14:textId="77777777" w:rsidR="003645D9" w:rsidRPr="003645D9" w:rsidRDefault="003645D9" w:rsidP="003645D9">
      <w:pPr>
        <w:pStyle w:val="ListParagraph"/>
        <w:numPr>
          <w:ilvl w:val="0"/>
          <w:numId w:val="30"/>
        </w:numPr>
        <w:spacing w:after="0" w:line="276" w:lineRule="auto"/>
        <w:jc w:val="both"/>
        <w:rPr>
          <w:rFonts w:ascii="Arial" w:hAnsi="Arial" w:cs="Arial"/>
          <w:szCs w:val="22"/>
        </w:rPr>
      </w:pPr>
      <w:r w:rsidRPr="003645D9">
        <w:rPr>
          <w:rFonts w:ascii="Arial" w:hAnsi="Arial" w:cs="Arial"/>
          <w:szCs w:val="22"/>
        </w:rPr>
        <w:t>Status of opening banking outlets in Unbanked Rural Centres (URCs)-Banking outlets in Tier 3 Tier 6 centres.</w:t>
      </w:r>
    </w:p>
    <w:p w14:paraId="39C8047C" w14:textId="77777777" w:rsidR="003645D9" w:rsidRPr="003645D9" w:rsidRDefault="003645D9" w:rsidP="003645D9">
      <w:pPr>
        <w:pStyle w:val="ListParagraph"/>
        <w:numPr>
          <w:ilvl w:val="0"/>
          <w:numId w:val="30"/>
        </w:numPr>
        <w:spacing w:after="0" w:line="276" w:lineRule="auto"/>
        <w:jc w:val="both"/>
        <w:rPr>
          <w:rFonts w:ascii="Arial" w:hAnsi="Arial" w:cs="Arial"/>
          <w:szCs w:val="22"/>
        </w:rPr>
      </w:pPr>
      <w:r w:rsidRPr="003645D9">
        <w:rPr>
          <w:rFonts w:ascii="Arial" w:hAnsi="Arial" w:cs="Arial"/>
          <w:szCs w:val="22"/>
        </w:rPr>
        <w:lastRenderedPageBreak/>
        <w:t xml:space="preserve">Review of operations of BCs </w:t>
      </w:r>
    </w:p>
    <w:p w14:paraId="4960D1F4" w14:textId="77777777" w:rsidR="003645D9" w:rsidRPr="003645D9" w:rsidRDefault="003645D9" w:rsidP="003645D9">
      <w:pPr>
        <w:pStyle w:val="ListParagraph"/>
        <w:numPr>
          <w:ilvl w:val="0"/>
          <w:numId w:val="31"/>
        </w:numPr>
        <w:spacing w:after="0" w:line="276" w:lineRule="auto"/>
        <w:ind w:left="709" w:hanging="283"/>
        <w:jc w:val="both"/>
        <w:rPr>
          <w:rFonts w:ascii="Arial" w:hAnsi="Arial" w:cs="Arial"/>
          <w:szCs w:val="22"/>
        </w:rPr>
      </w:pPr>
      <w:r w:rsidRPr="003645D9">
        <w:rPr>
          <w:rFonts w:ascii="Arial" w:hAnsi="Arial" w:cs="Arial"/>
          <w:szCs w:val="22"/>
        </w:rPr>
        <w:t>Hurdles/Issues and Inactive BCs</w:t>
      </w:r>
    </w:p>
    <w:p w14:paraId="22634D5E" w14:textId="77777777" w:rsidR="003645D9" w:rsidRPr="003645D9" w:rsidRDefault="003645D9" w:rsidP="003645D9">
      <w:pPr>
        <w:pStyle w:val="ListParagraph"/>
        <w:numPr>
          <w:ilvl w:val="0"/>
          <w:numId w:val="31"/>
        </w:numPr>
        <w:spacing w:after="0" w:line="276" w:lineRule="auto"/>
        <w:ind w:left="709" w:hanging="283"/>
        <w:jc w:val="both"/>
        <w:rPr>
          <w:rFonts w:ascii="Arial" w:hAnsi="Arial" w:cs="Arial"/>
          <w:szCs w:val="22"/>
        </w:rPr>
      </w:pPr>
      <w:r w:rsidRPr="003645D9">
        <w:rPr>
          <w:rFonts w:ascii="Arial" w:hAnsi="Arial" w:cs="Arial"/>
          <w:szCs w:val="22"/>
        </w:rPr>
        <w:t>Appointment of ASRLM trained SHGs as BCs (Not required, if discussed in Sub-Committee)</w:t>
      </w:r>
    </w:p>
    <w:p w14:paraId="569BCCD0"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      c)   Digital delivery channels: - (Not required, if discussed in Sub-Committee on Financial Inclusion)</w:t>
      </w:r>
    </w:p>
    <w:p w14:paraId="320D3436" w14:textId="77777777" w:rsidR="003645D9" w:rsidRPr="003645D9" w:rsidRDefault="003645D9" w:rsidP="003645D9">
      <w:pPr>
        <w:spacing w:after="0"/>
        <w:ind w:left="284"/>
        <w:jc w:val="both"/>
        <w:rPr>
          <w:rFonts w:ascii="Arial" w:hAnsi="Arial" w:cs="Arial"/>
          <w:szCs w:val="22"/>
        </w:rPr>
      </w:pPr>
      <w:proofErr w:type="spellStart"/>
      <w:r w:rsidRPr="003645D9">
        <w:rPr>
          <w:rFonts w:ascii="Arial" w:hAnsi="Arial" w:cs="Arial"/>
          <w:szCs w:val="22"/>
        </w:rPr>
        <w:t>i</w:t>
      </w:r>
      <w:proofErr w:type="spellEnd"/>
      <w:r w:rsidRPr="003645D9">
        <w:rPr>
          <w:rFonts w:ascii="Arial" w:hAnsi="Arial" w:cs="Arial"/>
          <w:szCs w:val="22"/>
        </w:rPr>
        <w:t xml:space="preserve">) Expanding and Deepening of Digital Payment Ecosystem (EDDPE)- Status of coverage of remaining districts of Assam and related challenges to achieve the target by March 2025. </w:t>
      </w:r>
    </w:p>
    <w:p w14:paraId="3F98BDA1" w14:textId="77777777" w:rsidR="003645D9" w:rsidRPr="003645D9" w:rsidRDefault="003645D9" w:rsidP="003645D9">
      <w:pPr>
        <w:spacing w:after="0"/>
        <w:ind w:left="284"/>
        <w:jc w:val="both"/>
        <w:rPr>
          <w:rFonts w:ascii="Arial" w:hAnsi="Arial" w:cs="Arial"/>
          <w:szCs w:val="22"/>
        </w:rPr>
      </w:pPr>
      <w:r w:rsidRPr="003645D9">
        <w:rPr>
          <w:rFonts w:ascii="Arial" w:hAnsi="Arial" w:cs="Arial"/>
          <w:szCs w:val="22"/>
        </w:rPr>
        <w:t>ii) ATM penetration status in 16 ATM deficient districts of Assam-Status and Challenges</w:t>
      </w:r>
    </w:p>
    <w:p w14:paraId="61AFA44D" w14:textId="77777777" w:rsidR="003645D9" w:rsidRPr="003645D9" w:rsidRDefault="003645D9" w:rsidP="003645D9">
      <w:pPr>
        <w:spacing w:after="0"/>
        <w:ind w:left="284"/>
        <w:jc w:val="both"/>
        <w:rPr>
          <w:rFonts w:ascii="Arial" w:hAnsi="Arial" w:cs="Arial"/>
          <w:szCs w:val="22"/>
        </w:rPr>
      </w:pPr>
      <w:r w:rsidRPr="003645D9">
        <w:rPr>
          <w:rFonts w:ascii="Arial" w:hAnsi="Arial" w:cs="Arial"/>
          <w:szCs w:val="22"/>
        </w:rPr>
        <w:t>iii) Progress in coverage of ATMs in Aspirational Blocks</w:t>
      </w:r>
    </w:p>
    <w:p w14:paraId="2A3EFD82" w14:textId="77777777" w:rsidR="003645D9" w:rsidRPr="003645D9" w:rsidRDefault="003645D9" w:rsidP="003645D9">
      <w:pPr>
        <w:spacing w:after="0"/>
        <w:ind w:left="284" w:hanging="426"/>
        <w:jc w:val="both"/>
        <w:rPr>
          <w:rFonts w:ascii="Arial" w:hAnsi="Arial" w:cs="Arial"/>
          <w:szCs w:val="22"/>
        </w:rPr>
      </w:pPr>
      <w:r w:rsidRPr="003645D9">
        <w:rPr>
          <w:rFonts w:ascii="Arial" w:hAnsi="Arial" w:cs="Arial"/>
          <w:szCs w:val="22"/>
        </w:rPr>
        <w:t>d) Financial Literacy Camps held during the quarter ended June 2024 and digital Financial Literacy initiatives by banks in the quarter.</w:t>
      </w:r>
    </w:p>
    <w:p w14:paraId="4D902E68" w14:textId="77777777" w:rsidR="003645D9" w:rsidRPr="003645D9" w:rsidRDefault="003645D9" w:rsidP="003645D9">
      <w:pPr>
        <w:spacing w:after="0"/>
        <w:ind w:left="284" w:hanging="710"/>
        <w:jc w:val="both"/>
        <w:rPr>
          <w:rFonts w:ascii="Arial" w:hAnsi="Arial" w:cs="Arial"/>
          <w:szCs w:val="22"/>
        </w:rPr>
      </w:pPr>
    </w:p>
    <w:p w14:paraId="2F511EE1"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  8. Discussion on improving Rural Infrastructure and credit absorption capacity (To be Presented by Agriculture Department, Govt. of Assam/ NABARD)</w:t>
      </w:r>
    </w:p>
    <w:p w14:paraId="561A6212" w14:textId="77777777" w:rsidR="003645D9" w:rsidRPr="003645D9" w:rsidRDefault="003645D9" w:rsidP="003645D9">
      <w:pPr>
        <w:pStyle w:val="ListParagraph"/>
        <w:numPr>
          <w:ilvl w:val="0"/>
          <w:numId w:val="32"/>
        </w:numPr>
        <w:spacing w:after="0" w:line="276" w:lineRule="auto"/>
        <w:jc w:val="both"/>
        <w:rPr>
          <w:rFonts w:ascii="Arial" w:hAnsi="Arial" w:cs="Arial"/>
          <w:szCs w:val="22"/>
        </w:rPr>
      </w:pPr>
      <w:r w:rsidRPr="003645D9">
        <w:rPr>
          <w:rFonts w:ascii="Arial" w:hAnsi="Arial" w:cs="Arial"/>
          <w:szCs w:val="22"/>
        </w:rPr>
        <w:t>Large project by State govt to increase C-D ratio.</w:t>
      </w:r>
    </w:p>
    <w:p w14:paraId="4D313F8E" w14:textId="77777777" w:rsidR="003645D9" w:rsidRPr="003645D9" w:rsidRDefault="003645D9" w:rsidP="003645D9">
      <w:pPr>
        <w:pStyle w:val="ListParagraph"/>
        <w:numPr>
          <w:ilvl w:val="0"/>
          <w:numId w:val="32"/>
        </w:numPr>
        <w:spacing w:after="0" w:line="276" w:lineRule="auto"/>
        <w:jc w:val="both"/>
        <w:rPr>
          <w:rFonts w:ascii="Arial" w:hAnsi="Arial" w:cs="Arial"/>
          <w:szCs w:val="22"/>
        </w:rPr>
      </w:pPr>
      <w:r w:rsidRPr="003645D9">
        <w:rPr>
          <w:rFonts w:ascii="Arial" w:hAnsi="Arial" w:cs="Arial"/>
          <w:szCs w:val="22"/>
        </w:rPr>
        <w:t>Exploring potential growth areas and way forward.</w:t>
      </w:r>
    </w:p>
    <w:p w14:paraId="755FFD74" w14:textId="77777777" w:rsidR="003645D9" w:rsidRPr="003645D9" w:rsidRDefault="003645D9" w:rsidP="003645D9">
      <w:pPr>
        <w:pStyle w:val="ListParagraph"/>
        <w:numPr>
          <w:ilvl w:val="0"/>
          <w:numId w:val="32"/>
        </w:numPr>
        <w:spacing w:after="0" w:line="276" w:lineRule="auto"/>
        <w:jc w:val="both"/>
        <w:rPr>
          <w:rFonts w:ascii="Arial" w:hAnsi="Arial" w:cs="Arial"/>
          <w:szCs w:val="22"/>
        </w:rPr>
      </w:pPr>
      <w:r w:rsidRPr="003645D9">
        <w:rPr>
          <w:rFonts w:ascii="Arial" w:hAnsi="Arial" w:cs="Arial"/>
          <w:szCs w:val="22"/>
        </w:rPr>
        <w:t>Region-focussed studies and implementing suggested solutions.</w:t>
      </w:r>
    </w:p>
    <w:p w14:paraId="7E8B474B" w14:textId="77777777" w:rsidR="003645D9" w:rsidRPr="003645D9" w:rsidRDefault="003645D9" w:rsidP="003645D9">
      <w:pPr>
        <w:spacing w:after="0"/>
        <w:ind w:left="284" w:hanging="710"/>
        <w:jc w:val="both"/>
        <w:rPr>
          <w:rFonts w:ascii="Arial" w:hAnsi="Arial" w:cs="Arial"/>
          <w:szCs w:val="22"/>
        </w:rPr>
      </w:pPr>
    </w:p>
    <w:p w14:paraId="403B07B3"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  9. RSETI and Skill Development</w:t>
      </w:r>
    </w:p>
    <w:p w14:paraId="33A336D2" w14:textId="77777777" w:rsidR="003645D9" w:rsidRPr="003645D9" w:rsidRDefault="003645D9" w:rsidP="003645D9">
      <w:pPr>
        <w:spacing w:after="0"/>
        <w:ind w:left="284" w:hanging="142"/>
        <w:jc w:val="both"/>
        <w:rPr>
          <w:rFonts w:ascii="Arial" w:hAnsi="Arial" w:cs="Arial"/>
          <w:szCs w:val="22"/>
        </w:rPr>
      </w:pPr>
      <w:proofErr w:type="spellStart"/>
      <w:r w:rsidRPr="003645D9">
        <w:rPr>
          <w:rFonts w:ascii="Arial" w:hAnsi="Arial" w:cs="Arial"/>
          <w:szCs w:val="22"/>
        </w:rPr>
        <w:t>i</w:t>
      </w:r>
      <w:proofErr w:type="spellEnd"/>
      <w:r w:rsidRPr="003645D9">
        <w:rPr>
          <w:rFonts w:ascii="Arial" w:hAnsi="Arial" w:cs="Arial"/>
          <w:szCs w:val="22"/>
        </w:rPr>
        <w:t>) Pending claims of RSETI, ii) Credit linkage and training programmes of RSETI, iii) Setting up of 9 new RSETIs iv) Developments, if any pertaining to KVK, NSDC, Horticulture etc., v) Status of upcoming RSETIs- progress.</w:t>
      </w:r>
    </w:p>
    <w:p w14:paraId="177AD322" w14:textId="77777777" w:rsidR="003645D9" w:rsidRPr="003645D9" w:rsidRDefault="003645D9" w:rsidP="003645D9">
      <w:pPr>
        <w:spacing w:after="0"/>
        <w:ind w:left="284" w:hanging="142"/>
        <w:jc w:val="both"/>
        <w:rPr>
          <w:rFonts w:ascii="Arial" w:hAnsi="Arial" w:cs="Arial"/>
          <w:szCs w:val="22"/>
        </w:rPr>
      </w:pPr>
    </w:p>
    <w:p w14:paraId="5E0285B5"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10. Sharing new initiatives and Success stories for replication across the state (if any, to be presented by any stakeholders)</w:t>
      </w:r>
    </w:p>
    <w:p w14:paraId="21D06019" w14:textId="77777777" w:rsidR="003645D9" w:rsidRPr="003645D9" w:rsidRDefault="003645D9" w:rsidP="003645D9">
      <w:pPr>
        <w:spacing w:after="0"/>
        <w:ind w:left="284" w:hanging="710"/>
        <w:jc w:val="both"/>
        <w:rPr>
          <w:rFonts w:ascii="Arial" w:hAnsi="Arial" w:cs="Arial"/>
          <w:szCs w:val="22"/>
        </w:rPr>
      </w:pPr>
    </w:p>
    <w:p w14:paraId="520375C6"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11. Discussion on Market Intelligence issues </w:t>
      </w:r>
    </w:p>
    <w:p w14:paraId="69CA0CD6" w14:textId="77777777" w:rsidR="003645D9" w:rsidRPr="003645D9" w:rsidRDefault="003645D9" w:rsidP="003645D9">
      <w:pPr>
        <w:pStyle w:val="ListParagraph"/>
        <w:numPr>
          <w:ilvl w:val="0"/>
          <w:numId w:val="33"/>
        </w:numPr>
        <w:spacing w:after="0" w:line="276" w:lineRule="auto"/>
        <w:jc w:val="both"/>
        <w:rPr>
          <w:rFonts w:ascii="Arial" w:hAnsi="Arial" w:cs="Arial"/>
          <w:szCs w:val="22"/>
        </w:rPr>
      </w:pPr>
      <w:r w:rsidRPr="003645D9">
        <w:rPr>
          <w:rFonts w:ascii="Arial" w:hAnsi="Arial" w:cs="Arial"/>
          <w:szCs w:val="22"/>
        </w:rPr>
        <w:t>Banking related Cyber frauds</w:t>
      </w:r>
    </w:p>
    <w:p w14:paraId="075B5AC4" w14:textId="77777777" w:rsidR="003645D9" w:rsidRPr="003645D9" w:rsidRDefault="003645D9" w:rsidP="003645D9">
      <w:pPr>
        <w:pStyle w:val="ListParagraph"/>
        <w:numPr>
          <w:ilvl w:val="0"/>
          <w:numId w:val="33"/>
        </w:numPr>
        <w:spacing w:after="0" w:line="276" w:lineRule="auto"/>
        <w:jc w:val="both"/>
        <w:rPr>
          <w:rFonts w:ascii="Arial" w:hAnsi="Arial" w:cs="Arial"/>
          <w:szCs w:val="22"/>
        </w:rPr>
      </w:pPr>
      <w:r w:rsidRPr="003645D9">
        <w:rPr>
          <w:rFonts w:ascii="Arial" w:hAnsi="Arial" w:cs="Arial"/>
          <w:szCs w:val="22"/>
        </w:rPr>
        <w:t>Ponzi Schemes</w:t>
      </w:r>
    </w:p>
    <w:p w14:paraId="56B5CFB1" w14:textId="77777777" w:rsidR="003645D9" w:rsidRPr="003645D9" w:rsidRDefault="003645D9" w:rsidP="003645D9">
      <w:pPr>
        <w:pStyle w:val="ListParagraph"/>
        <w:numPr>
          <w:ilvl w:val="0"/>
          <w:numId w:val="33"/>
        </w:numPr>
        <w:spacing w:after="0" w:line="276" w:lineRule="auto"/>
        <w:jc w:val="both"/>
        <w:rPr>
          <w:rFonts w:ascii="Arial" w:hAnsi="Arial" w:cs="Arial"/>
          <w:szCs w:val="22"/>
        </w:rPr>
      </w:pPr>
      <w:r w:rsidRPr="003645D9">
        <w:rPr>
          <w:rFonts w:ascii="Arial" w:hAnsi="Arial" w:cs="Arial"/>
          <w:szCs w:val="22"/>
        </w:rPr>
        <w:t>Illegal Activities of Unincorporated Bodies/ Firms/ Companies Soliciting Deposits from the Public</w:t>
      </w:r>
    </w:p>
    <w:p w14:paraId="17EDA5E0" w14:textId="77777777" w:rsidR="003645D9" w:rsidRPr="003645D9" w:rsidRDefault="003645D9" w:rsidP="003645D9">
      <w:pPr>
        <w:pStyle w:val="ListParagraph"/>
        <w:spacing w:after="0"/>
        <w:ind w:left="294"/>
        <w:jc w:val="both"/>
        <w:rPr>
          <w:rFonts w:ascii="Arial" w:hAnsi="Arial" w:cs="Arial"/>
          <w:szCs w:val="22"/>
        </w:rPr>
      </w:pPr>
    </w:p>
    <w:p w14:paraId="13013D6C"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 xml:space="preserve">12. Performance of KPIs in Aspirational Districts &amp; Aspirational Blocks </w:t>
      </w:r>
    </w:p>
    <w:p w14:paraId="319E10CE" w14:textId="77777777" w:rsidR="003645D9" w:rsidRPr="003645D9" w:rsidRDefault="003645D9" w:rsidP="003645D9">
      <w:pPr>
        <w:spacing w:after="0"/>
        <w:ind w:left="284" w:hanging="710"/>
        <w:jc w:val="both"/>
        <w:rPr>
          <w:rFonts w:ascii="Arial" w:hAnsi="Arial" w:cs="Arial"/>
          <w:szCs w:val="22"/>
        </w:rPr>
      </w:pPr>
    </w:p>
    <w:p w14:paraId="17F78DFF"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13. Timely Submission of Data by banks- adhering to the schedule of SLBC meeting</w:t>
      </w:r>
    </w:p>
    <w:p w14:paraId="0F0F3D57" w14:textId="77777777" w:rsidR="003645D9" w:rsidRPr="003645D9" w:rsidRDefault="003645D9" w:rsidP="003645D9">
      <w:pPr>
        <w:spacing w:after="0"/>
        <w:ind w:left="284" w:hanging="710"/>
        <w:jc w:val="both"/>
        <w:rPr>
          <w:rFonts w:ascii="Arial" w:hAnsi="Arial" w:cs="Arial"/>
          <w:szCs w:val="22"/>
        </w:rPr>
      </w:pPr>
    </w:p>
    <w:p w14:paraId="56B0F3F1"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14. RBI Suggested Agenda:</w:t>
      </w:r>
    </w:p>
    <w:p w14:paraId="5D8B4D60" w14:textId="77777777" w:rsidR="003645D9" w:rsidRPr="003645D9" w:rsidRDefault="003645D9" w:rsidP="003645D9">
      <w:pPr>
        <w:pStyle w:val="ListParagraph"/>
        <w:numPr>
          <w:ilvl w:val="0"/>
          <w:numId w:val="34"/>
        </w:numPr>
        <w:spacing w:after="0" w:line="276" w:lineRule="auto"/>
        <w:jc w:val="both"/>
        <w:rPr>
          <w:rFonts w:ascii="Arial" w:hAnsi="Arial" w:cs="Arial"/>
          <w:szCs w:val="22"/>
        </w:rPr>
      </w:pPr>
      <w:r w:rsidRPr="003645D9">
        <w:rPr>
          <w:rFonts w:ascii="Arial" w:hAnsi="Arial" w:cs="Arial"/>
          <w:szCs w:val="22"/>
        </w:rPr>
        <w:t>Need for appointment of dedicated FL Counsellors by Lead Banks in Assam.</w:t>
      </w:r>
    </w:p>
    <w:p w14:paraId="44243A23" w14:textId="77777777" w:rsidR="003645D9" w:rsidRPr="003645D9" w:rsidRDefault="003645D9" w:rsidP="003645D9">
      <w:pPr>
        <w:pStyle w:val="ListParagraph"/>
        <w:numPr>
          <w:ilvl w:val="0"/>
          <w:numId w:val="34"/>
        </w:numPr>
        <w:spacing w:after="0" w:line="276" w:lineRule="auto"/>
        <w:jc w:val="both"/>
        <w:rPr>
          <w:rFonts w:ascii="Arial" w:hAnsi="Arial" w:cs="Arial"/>
          <w:szCs w:val="22"/>
        </w:rPr>
      </w:pPr>
      <w:r w:rsidRPr="003645D9">
        <w:rPr>
          <w:rFonts w:ascii="Arial" w:hAnsi="Arial" w:cs="Arial"/>
          <w:szCs w:val="22"/>
        </w:rPr>
        <w:t>Inconsistency in number of blocks reported by SLBC and Govt. of Assam (Dept of Economics &amp; Statistics)</w:t>
      </w:r>
    </w:p>
    <w:p w14:paraId="3CD71786" w14:textId="77777777" w:rsidR="003645D9" w:rsidRPr="003645D9" w:rsidRDefault="003645D9" w:rsidP="003645D9">
      <w:pPr>
        <w:pStyle w:val="ListParagraph"/>
        <w:spacing w:after="0"/>
        <w:ind w:left="294"/>
        <w:jc w:val="both"/>
        <w:rPr>
          <w:rFonts w:ascii="Arial" w:hAnsi="Arial" w:cs="Arial"/>
          <w:szCs w:val="22"/>
        </w:rPr>
      </w:pPr>
    </w:p>
    <w:p w14:paraId="22AE3C1C" w14:textId="77777777" w:rsidR="003645D9" w:rsidRPr="003645D9" w:rsidRDefault="003645D9" w:rsidP="003645D9">
      <w:pPr>
        <w:pStyle w:val="ListParagraph"/>
        <w:spacing w:after="0"/>
        <w:ind w:left="-142" w:hanging="284"/>
        <w:jc w:val="both"/>
        <w:rPr>
          <w:rFonts w:ascii="Arial" w:hAnsi="Arial" w:cs="Arial"/>
          <w:szCs w:val="22"/>
        </w:rPr>
      </w:pPr>
      <w:r w:rsidRPr="003645D9">
        <w:rPr>
          <w:rFonts w:ascii="Arial" w:hAnsi="Arial" w:cs="Arial"/>
          <w:szCs w:val="22"/>
        </w:rPr>
        <w:t>15. Miscellaneous</w:t>
      </w:r>
    </w:p>
    <w:p w14:paraId="1144BC24" w14:textId="77777777" w:rsidR="003645D9" w:rsidRPr="003645D9" w:rsidRDefault="003645D9" w:rsidP="003645D9">
      <w:pPr>
        <w:pStyle w:val="ListParagraph"/>
        <w:spacing w:after="0"/>
        <w:ind w:left="-142" w:hanging="284"/>
        <w:jc w:val="both"/>
        <w:rPr>
          <w:rFonts w:ascii="Arial" w:hAnsi="Arial" w:cs="Arial"/>
          <w:szCs w:val="22"/>
        </w:rPr>
      </w:pPr>
    </w:p>
    <w:p w14:paraId="14F26CE0" w14:textId="77777777" w:rsidR="003645D9" w:rsidRPr="003645D9" w:rsidRDefault="003645D9" w:rsidP="003645D9">
      <w:pPr>
        <w:pStyle w:val="ListParagraph"/>
        <w:numPr>
          <w:ilvl w:val="0"/>
          <w:numId w:val="35"/>
        </w:numPr>
        <w:spacing w:after="0" w:line="276" w:lineRule="auto"/>
        <w:ind w:hanging="284"/>
        <w:jc w:val="both"/>
        <w:rPr>
          <w:rFonts w:ascii="Arial" w:hAnsi="Arial" w:cs="Arial"/>
          <w:szCs w:val="22"/>
        </w:rPr>
      </w:pPr>
      <w:r w:rsidRPr="003645D9">
        <w:rPr>
          <w:rFonts w:ascii="Arial" w:hAnsi="Arial" w:cs="Arial"/>
          <w:szCs w:val="22"/>
        </w:rPr>
        <w:t>Compliance of Provisions of Real Estate (Regulation and Development) Act, 2016 by concerned Banks for allowing withdrawal from the Account by the Promoter.</w:t>
      </w:r>
    </w:p>
    <w:p w14:paraId="33477EE7" w14:textId="77777777" w:rsidR="003645D9" w:rsidRPr="003645D9" w:rsidRDefault="003645D9" w:rsidP="003645D9">
      <w:pPr>
        <w:pStyle w:val="ListParagraph"/>
        <w:spacing w:after="0"/>
        <w:ind w:left="294"/>
        <w:jc w:val="both"/>
        <w:rPr>
          <w:rFonts w:ascii="Arial" w:hAnsi="Arial" w:cs="Arial"/>
          <w:szCs w:val="22"/>
        </w:rPr>
      </w:pPr>
    </w:p>
    <w:p w14:paraId="58DC403A" w14:textId="77777777" w:rsidR="003645D9" w:rsidRPr="003645D9" w:rsidRDefault="003645D9" w:rsidP="003645D9">
      <w:pPr>
        <w:spacing w:after="0"/>
        <w:ind w:left="284" w:hanging="710"/>
        <w:jc w:val="both"/>
        <w:rPr>
          <w:rFonts w:ascii="Arial" w:hAnsi="Arial" w:cs="Arial"/>
          <w:szCs w:val="22"/>
        </w:rPr>
      </w:pPr>
      <w:r w:rsidRPr="003645D9">
        <w:rPr>
          <w:rFonts w:ascii="Arial" w:hAnsi="Arial" w:cs="Arial"/>
          <w:szCs w:val="22"/>
        </w:rPr>
        <w:t>16. Any other matter with permission of Chair.</w:t>
      </w:r>
    </w:p>
    <w:p w14:paraId="47CBFF04" w14:textId="03D72AC9" w:rsidR="00E714BD" w:rsidRPr="00FC1B82" w:rsidRDefault="00E714BD" w:rsidP="003645D9">
      <w:pPr>
        <w:spacing w:after="0" w:line="360" w:lineRule="auto"/>
        <w:jc w:val="both"/>
      </w:pPr>
    </w:p>
    <w:sectPr w:rsidR="00E714BD" w:rsidRPr="00FC1B82" w:rsidSect="00384BCE">
      <w:headerReference w:type="even" r:id="rId7"/>
      <w:footerReference w:type="even" r:id="rId8"/>
      <w:footerReference w:type="default" r:id="rId9"/>
      <w:headerReference w:type="first" r:id="rId10"/>
      <w:footerReference w:type="first" r:id="rId11"/>
      <w:pgSz w:w="11906" w:h="16838"/>
      <w:pgMar w:top="1440" w:right="1440" w:bottom="1135" w:left="1440"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87129" w14:textId="77777777" w:rsidR="00783526" w:rsidRDefault="00783526" w:rsidP="00D7210B">
      <w:pPr>
        <w:spacing w:after="0" w:line="240" w:lineRule="auto"/>
      </w:pPr>
      <w:r>
        <w:separator/>
      </w:r>
    </w:p>
  </w:endnote>
  <w:endnote w:type="continuationSeparator" w:id="0">
    <w:p w14:paraId="3C275E73" w14:textId="77777777" w:rsidR="00783526" w:rsidRDefault="00783526" w:rsidP="00D72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431E" w14:textId="468DD6FD" w:rsidR="00651074" w:rsidRPr="00651074" w:rsidRDefault="00651074" w:rsidP="00651074">
    <w:pPr>
      <w:pStyle w:val="Footer"/>
      <w:jc w:val="center"/>
      <w:rPr>
        <w:lang w:val="en-US"/>
      </w:rPr>
    </w:pPr>
    <w:r>
      <w:rPr>
        <w:lang w:val="en-US"/>
      </w:rPr>
      <w:t>ii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A00F6" w14:textId="7367C9D5" w:rsidR="00651074" w:rsidRPr="00651074" w:rsidRDefault="00651074" w:rsidP="00651074">
    <w:pPr>
      <w:pStyle w:val="Footer"/>
      <w:jc w:val="center"/>
      <w:rPr>
        <w:lang w:val="en-US"/>
      </w:rPr>
    </w:pPr>
    <w:r>
      <w:rPr>
        <w:lang w:val="en-US"/>
      </w:rPr>
      <w:t>iii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4A9CC" w14:textId="259F2CB5" w:rsidR="00651074" w:rsidRDefault="00651074" w:rsidP="00651074">
    <w:pPr>
      <w:pStyle w:val="Footer"/>
      <w:jc w:val="center"/>
    </w:pPr>
    <w:proofErr w:type="spellStart"/>
    <w:r>
      <w:t>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928D9" w14:textId="77777777" w:rsidR="00783526" w:rsidRDefault="00783526" w:rsidP="00D7210B">
      <w:pPr>
        <w:spacing w:after="0" w:line="240" w:lineRule="auto"/>
      </w:pPr>
      <w:r>
        <w:separator/>
      </w:r>
    </w:p>
  </w:footnote>
  <w:footnote w:type="continuationSeparator" w:id="0">
    <w:p w14:paraId="1E214218" w14:textId="77777777" w:rsidR="00783526" w:rsidRDefault="00783526" w:rsidP="00D72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1A214" w14:textId="7D5583A9" w:rsidR="00F15ED7" w:rsidRDefault="00F15ED7" w:rsidP="00F15ED7">
    <w:pPr>
      <w:pStyle w:val="Header"/>
      <w:jc w:val="center"/>
    </w:pPr>
  </w:p>
  <w:p w14:paraId="030F69C8" w14:textId="3057AB0A" w:rsidR="00F15ED7" w:rsidRPr="00F15ED7" w:rsidRDefault="00F15ED7" w:rsidP="004233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313D1" w14:textId="02D01ED5" w:rsidR="00651074" w:rsidRDefault="00651074" w:rsidP="00651074">
    <w:pPr>
      <w:pStyle w:val="Header"/>
    </w:pPr>
  </w:p>
  <w:p w14:paraId="59FB855E" w14:textId="77777777" w:rsidR="00651074" w:rsidRDefault="006510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04BF9"/>
    <w:multiLevelType w:val="hybridMultilevel"/>
    <w:tmpl w:val="B43E3A50"/>
    <w:lvl w:ilvl="0" w:tplc="40090017">
      <w:start w:val="1"/>
      <w:numFmt w:val="lowerLetter"/>
      <w:lvlText w:val="%1)"/>
      <w:lvlJc w:val="left"/>
      <w:pPr>
        <w:ind w:left="930" w:hanging="360"/>
      </w:p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1" w15:restartNumberingAfterBreak="0">
    <w:nsid w:val="0A371532"/>
    <w:multiLevelType w:val="hybridMultilevel"/>
    <w:tmpl w:val="9A74DA16"/>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2" w15:restartNumberingAfterBreak="0">
    <w:nsid w:val="0C357E84"/>
    <w:multiLevelType w:val="hybridMultilevel"/>
    <w:tmpl w:val="A368647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12033282"/>
    <w:multiLevelType w:val="hybridMultilevel"/>
    <w:tmpl w:val="E118F334"/>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4" w15:restartNumberingAfterBreak="0">
    <w:nsid w:val="122C609E"/>
    <w:multiLevelType w:val="hybridMultilevel"/>
    <w:tmpl w:val="B3740CE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369481E"/>
    <w:multiLevelType w:val="hybridMultilevel"/>
    <w:tmpl w:val="E1482584"/>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14065568"/>
    <w:multiLevelType w:val="hybridMultilevel"/>
    <w:tmpl w:val="D64EF4D2"/>
    <w:lvl w:ilvl="0" w:tplc="E6D06362">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61D7AF3"/>
    <w:multiLevelType w:val="hybridMultilevel"/>
    <w:tmpl w:val="0E44A342"/>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6D233AB"/>
    <w:multiLevelType w:val="hybridMultilevel"/>
    <w:tmpl w:val="B3A08DB6"/>
    <w:lvl w:ilvl="0" w:tplc="4009000F">
      <w:start w:val="1"/>
      <w:numFmt w:val="decimal"/>
      <w:lvlText w:val="%1."/>
      <w:lvlJc w:val="lef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9" w15:restartNumberingAfterBreak="0">
    <w:nsid w:val="17AB2BC0"/>
    <w:multiLevelType w:val="hybridMultilevel"/>
    <w:tmpl w:val="A6463418"/>
    <w:lvl w:ilvl="0" w:tplc="40090017">
      <w:start w:val="1"/>
      <w:numFmt w:val="lowerLetter"/>
      <w:lvlText w:val="%1)"/>
      <w:lvlJc w:val="lef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0" w15:restartNumberingAfterBreak="0">
    <w:nsid w:val="1A974334"/>
    <w:multiLevelType w:val="hybridMultilevel"/>
    <w:tmpl w:val="D2C21B20"/>
    <w:lvl w:ilvl="0" w:tplc="1CA8A98C">
      <w:start w:val="1"/>
      <w:numFmt w:val="lowerRoman"/>
      <w:lvlText w:val="%1)"/>
      <w:lvlJc w:val="left"/>
      <w:pPr>
        <w:ind w:left="654" w:hanging="720"/>
      </w:pPr>
      <w:rPr>
        <w:rFonts w:hint="default"/>
      </w:r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1" w15:restartNumberingAfterBreak="0">
    <w:nsid w:val="1FBC296F"/>
    <w:multiLevelType w:val="hybridMultilevel"/>
    <w:tmpl w:val="107CDFAA"/>
    <w:lvl w:ilvl="0" w:tplc="2932BD76">
      <w:start w:val="1"/>
      <w:numFmt w:val="decimal"/>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5991FF2"/>
    <w:multiLevelType w:val="hybridMultilevel"/>
    <w:tmpl w:val="740AFDAC"/>
    <w:lvl w:ilvl="0" w:tplc="40090001">
      <w:start w:val="1"/>
      <w:numFmt w:val="bullet"/>
      <w:lvlText w:val=""/>
      <w:lvlJc w:val="left"/>
      <w:pPr>
        <w:ind w:left="294" w:hanging="360"/>
      </w:pPr>
      <w:rPr>
        <w:rFonts w:ascii="Symbol" w:hAnsi="Symbol" w:hint="default"/>
      </w:rPr>
    </w:lvl>
    <w:lvl w:ilvl="1" w:tplc="40090003" w:tentative="1">
      <w:start w:val="1"/>
      <w:numFmt w:val="bullet"/>
      <w:lvlText w:val="o"/>
      <w:lvlJc w:val="left"/>
      <w:pPr>
        <w:ind w:left="1014" w:hanging="360"/>
      </w:pPr>
      <w:rPr>
        <w:rFonts w:ascii="Courier New" w:hAnsi="Courier New" w:cs="Courier New" w:hint="default"/>
      </w:rPr>
    </w:lvl>
    <w:lvl w:ilvl="2" w:tplc="40090005" w:tentative="1">
      <w:start w:val="1"/>
      <w:numFmt w:val="bullet"/>
      <w:lvlText w:val=""/>
      <w:lvlJc w:val="left"/>
      <w:pPr>
        <w:ind w:left="1734" w:hanging="360"/>
      </w:pPr>
      <w:rPr>
        <w:rFonts w:ascii="Wingdings" w:hAnsi="Wingdings" w:hint="default"/>
      </w:rPr>
    </w:lvl>
    <w:lvl w:ilvl="3" w:tplc="40090001" w:tentative="1">
      <w:start w:val="1"/>
      <w:numFmt w:val="bullet"/>
      <w:lvlText w:val=""/>
      <w:lvlJc w:val="left"/>
      <w:pPr>
        <w:ind w:left="2454" w:hanging="360"/>
      </w:pPr>
      <w:rPr>
        <w:rFonts w:ascii="Symbol" w:hAnsi="Symbol" w:hint="default"/>
      </w:rPr>
    </w:lvl>
    <w:lvl w:ilvl="4" w:tplc="40090003" w:tentative="1">
      <w:start w:val="1"/>
      <w:numFmt w:val="bullet"/>
      <w:lvlText w:val="o"/>
      <w:lvlJc w:val="left"/>
      <w:pPr>
        <w:ind w:left="3174" w:hanging="360"/>
      </w:pPr>
      <w:rPr>
        <w:rFonts w:ascii="Courier New" w:hAnsi="Courier New" w:cs="Courier New" w:hint="default"/>
      </w:rPr>
    </w:lvl>
    <w:lvl w:ilvl="5" w:tplc="40090005" w:tentative="1">
      <w:start w:val="1"/>
      <w:numFmt w:val="bullet"/>
      <w:lvlText w:val=""/>
      <w:lvlJc w:val="left"/>
      <w:pPr>
        <w:ind w:left="3894" w:hanging="360"/>
      </w:pPr>
      <w:rPr>
        <w:rFonts w:ascii="Wingdings" w:hAnsi="Wingdings" w:hint="default"/>
      </w:rPr>
    </w:lvl>
    <w:lvl w:ilvl="6" w:tplc="40090001" w:tentative="1">
      <w:start w:val="1"/>
      <w:numFmt w:val="bullet"/>
      <w:lvlText w:val=""/>
      <w:lvlJc w:val="left"/>
      <w:pPr>
        <w:ind w:left="4614" w:hanging="360"/>
      </w:pPr>
      <w:rPr>
        <w:rFonts w:ascii="Symbol" w:hAnsi="Symbol" w:hint="default"/>
      </w:rPr>
    </w:lvl>
    <w:lvl w:ilvl="7" w:tplc="40090003" w:tentative="1">
      <w:start w:val="1"/>
      <w:numFmt w:val="bullet"/>
      <w:lvlText w:val="o"/>
      <w:lvlJc w:val="left"/>
      <w:pPr>
        <w:ind w:left="5334" w:hanging="360"/>
      </w:pPr>
      <w:rPr>
        <w:rFonts w:ascii="Courier New" w:hAnsi="Courier New" w:cs="Courier New" w:hint="default"/>
      </w:rPr>
    </w:lvl>
    <w:lvl w:ilvl="8" w:tplc="40090005" w:tentative="1">
      <w:start w:val="1"/>
      <w:numFmt w:val="bullet"/>
      <w:lvlText w:val=""/>
      <w:lvlJc w:val="left"/>
      <w:pPr>
        <w:ind w:left="6054" w:hanging="360"/>
      </w:pPr>
      <w:rPr>
        <w:rFonts w:ascii="Wingdings" w:hAnsi="Wingdings" w:hint="default"/>
      </w:rPr>
    </w:lvl>
  </w:abstractNum>
  <w:abstractNum w:abstractNumId="13" w15:restartNumberingAfterBreak="0">
    <w:nsid w:val="29002918"/>
    <w:multiLevelType w:val="hybridMultilevel"/>
    <w:tmpl w:val="6F4E94C4"/>
    <w:lvl w:ilvl="0" w:tplc="4009001B">
      <w:start w:val="1"/>
      <w:numFmt w:val="lowerRoman"/>
      <w:lvlText w:val="%1."/>
      <w:lvlJc w:val="righ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14" w15:restartNumberingAfterBreak="0">
    <w:nsid w:val="2B4E1BCC"/>
    <w:multiLevelType w:val="hybridMultilevel"/>
    <w:tmpl w:val="DF52EB32"/>
    <w:lvl w:ilvl="0" w:tplc="721029C0">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B4F416C"/>
    <w:multiLevelType w:val="hybridMultilevel"/>
    <w:tmpl w:val="1B782E9C"/>
    <w:lvl w:ilvl="0" w:tplc="5C76B830">
      <w:start w:val="1"/>
      <w:numFmt w:val="lowerRoman"/>
      <w:lvlText w:val="%1)"/>
      <w:lvlJc w:val="left"/>
      <w:pPr>
        <w:ind w:left="1080" w:hanging="720"/>
      </w:pPr>
      <w:rPr>
        <w:rFonts w:hint="default"/>
      </w:rPr>
    </w:lvl>
    <w:lvl w:ilvl="1" w:tplc="8F508B2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D376482"/>
    <w:multiLevelType w:val="hybridMultilevel"/>
    <w:tmpl w:val="F4CCE132"/>
    <w:lvl w:ilvl="0" w:tplc="B310E4E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30BD124F"/>
    <w:multiLevelType w:val="hybridMultilevel"/>
    <w:tmpl w:val="4B3002DA"/>
    <w:lvl w:ilvl="0" w:tplc="40090017">
      <w:start w:val="1"/>
      <w:numFmt w:val="lowerLetter"/>
      <w:lvlText w:val="%1)"/>
      <w:lvlJc w:val="lef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8" w15:restartNumberingAfterBreak="0">
    <w:nsid w:val="34BB2380"/>
    <w:multiLevelType w:val="hybridMultilevel"/>
    <w:tmpl w:val="183E7B2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5985359"/>
    <w:multiLevelType w:val="hybridMultilevel"/>
    <w:tmpl w:val="82940ECC"/>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20" w15:restartNumberingAfterBreak="0">
    <w:nsid w:val="3D1E6EC8"/>
    <w:multiLevelType w:val="hybridMultilevel"/>
    <w:tmpl w:val="9ED857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F3644B1"/>
    <w:multiLevelType w:val="hybridMultilevel"/>
    <w:tmpl w:val="137A89CE"/>
    <w:lvl w:ilvl="0" w:tplc="1ADA886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9EB55E">
      <w:start w:val="1"/>
      <w:numFmt w:val="lowerLetter"/>
      <w:lvlText w:val="%2"/>
      <w:lvlJc w:val="left"/>
      <w:pPr>
        <w:ind w:left="1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5CE4882">
      <w:start w:val="1"/>
      <w:numFmt w:val="lowerRoman"/>
      <w:lvlText w:val="%3"/>
      <w:lvlJc w:val="left"/>
      <w:pPr>
        <w:ind w:left="2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821CF6">
      <w:start w:val="1"/>
      <w:numFmt w:val="decimal"/>
      <w:lvlText w:val="%4"/>
      <w:lvlJc w:val="left"/>
      <w:pPr>
        <w:ind w:left="28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0A6BE8">
      <w:start w:val="1"/>
      <w:numFmt w:val="lowerLetter"/>
      <w:lvlText w:val="%5"/>
      <w:lvlJc w:val="left"/>
      <w:pPr>
        <w:ind w:left="35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EE4BF96">
      <w:start w:val="1"/>
      <w:numFmt w:val="lowerRoman"/>
      <w:lvlText w:val="%6"/>
      <w:lvlJc w:val="left"/>
      <w:pPr>
        <w:ind w:left="42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78A4EFC">
      <w:start w:val="1"/>
      <w:numFmt w:val="decimal"/>
      <w:lvlText w:val="%7"/>
      <w:lvlJc w:val="left"/>
      <w:pPr>
        <w:ind w:left="50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B6B272">
      <w:start w:val="1"/>
      <w:numFmt w:val="lowerLetter"/>
      <w:lvlText w:val="%8"/>
      <w:lvlJc w:val="left"/>
      <w:pPr>
        <w:ind w:left="57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85AA30E">
      <w:start w:val="1"/>
      <w:numFmt w:val="lowerRoman"/>
      <w:lvlText w:val="%9"/>
      <w:lvlJc w:val="left"/>
      <w:pPr>
        <w:ind w:left="64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3450238"/>
    <w:multiLevelType w:val="hybridMultilevel"/>
    <w:tmpl w:val="99109C7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15:restartNumberingAfterBreak="0">
    <w:nsid w:val="45ED5B4A"/>
    <w:multiLevelType w:val="hybridMultilevel"/>
    <w:tmpl w:val="F8AA2B72"/>
    <w:lvl w:ilvl="0" w:tplc="40090001">
      <w:start w:val="1"/>
      <w:numFmt w:val="bullet"/>
      <w:lvlText w:val=""/>
      <w:lvlJc w:val="left"/>
      <w:pPr>
        <w:ind w:left="654" w:hanging="360"/>
      </w:pPr>
      <w:rPr>
        <w:rFonts w:ascii="Symbol" w:hAnsi="Symbol" w:hint="default"/>
      </w:rPr>
    </w:lvl>
    <w:lvl w:ilvl="1" w:tplc="40090003" w:tentative="1">
      <w:start w:val="1"/>
      <w:numFmt w:val="bullet"/>
      <w:lvlText w:val="o"/>
      <w:lvlJc w:val="left"/>
      <w:pPr>
        <w:ind w:left="1374" w:hanging="360"/>
      </w:pPr>
      <w:rPr>
        <w:rFonts w:ascii="Courier New" w:hAnsi="Courier New" w:cs="Courier New" w:hint="default"/>
      </w:rPr>
    </w:lvl>
    <w:lvl w:ilvl="2" w:tplc="40090005" w:tentative="1">
      <w:start w:val="1"/>
      <w:numFmt w:val="bullet"/>
      <w:lvlText w:val=""/>
      <w:lvlJc w:val="left"/>
      <w:pPr>
        <w:ind w:left="2094" w:hanging="360"/>
      </w:pPr>
      <w:rPr>
        <w:rFonts w:ascii="Wingdings" w:hAnsi="Wingdings" w:hint="default"/>
      </w:rPr>
    </w:lvl>
    <w:lvl w:ilvl="3" w:tplc="40090001" w:tentative="1">
      <w:start w:val="1"/>
      <w:numFmt w:val="bullet"/>
      <w:lvlText w:val=""/>
      <w:lvlJc w:val="left"/>
      <w:pPr>
        <w:ind w:left="2814" w:hanging="360"/>
      </w:pPr>
      <w:rPr>
        <w:rFonts w:ascii="Symbol" w:hAnsi="Symbol" w:hint="default"/>
      </w:rPr>
    </w:lvl>
    <w:lvl w:ilvl="4" w:tplc="40090003" w:tentative="1">
      <w:start w:val="1"/>
      <w:numFmt w:val="bullet"/>
      <w:lvlText w:val="o"/>
      <w:lvlJc w:val="left"/>
      <w:pPr>
        <w:ind w:left="3534" w:hanging="360"/>
      </w:pPr>
      <w:rPr>
        <w:rFonts w:ascii="Courier New" w:hAnsi="Courier New" w:cs="Courier New" w:hint="default"/>
      </w:rPr>
    </w:lvl>
    <w:lvl w:ilvl="5" w:tplc="40090005" w:tentative="1">
      <w:start w:val="1"/>
      <w:numFmt w:val="bullet"/>
      <w:lvlText w:val=""/>
      <w:lvlJc w:val="left"/>
      <w:pPr>
        <w:ind w:left="4254" w:hanging="360"/>
      </w:pPr>
      <w:rPr>
        <w:rFonts w:ascii="Wingdings" w:hAnsi="Wingdings" w:hint="default"/>
      </w:rPr>
    </w:lvl>
    <w:lvl w:ilvl="6" w:tplc="40090001" w:tentative="1">
      <w:start w:val="1"/>
      <w:numFmt w:val="bullet"/>
      <w:lvlText w:val=""/>
      <w:lvlJc w:val="left"/>
      <w:pPr>
        <w:ind w:left="4974" w:hanging="360"/>
      </w:pPr>
      <w:rPr>
        <w:rFonts w:ascii="Symbol" w:hAnsi="Symbol" w:hint="default"/>
      </w:rPr>
    </w:lvl>
    <w:lvl w:ilvl="7" w:tplc="40090003" w:tentative="1">
      <w:start w:val="1"/>
      <w:numFmt w:val="bullet"/>
      <w:lvlText w:val="o"/>
      <w:lvlJc w:val="left"/>
      <w:pPr>
        <w:ind w:left="5694" w:hanging="360"/>
      </w:pPr>
      <w:rPr>
        <w:rFonts w:ascii="Courier New" w:hAnsi="Courier New" w:cs="Courier New" w:hint="default"/>
      </w:rPr>
    </w:lvl>
    <w:lvl w:ilvl="8" w:tplc="40090005" w:tentative="1">
      <w:start w:val="1"/>
      <w:numFmt w:val="bullet"/>
      <w:lvlText w:val=""/>
      <w:lvlJc w:val="left"/>
      <w:pPr>
        <w:ind w:left="6414" w:hanging="360"/>
      </w:pPr>
      <w:rPr>
        <w:rFonts w:ascii="Wingdings" w:hAnsi="Wingdings" w:hint="default"/>
      </w:rPr>
    </w:lvl>
  </w:abstractNum>
  <w:abstractNum w:abstractNumId="24" w15:restartNumberingAfterBreak="0">
    <w:nsid w:val="48732A61"/>
    <w:multiLevelType w:val="hybridMultilevel"/>
    <w:tmpl w:val="116A678E"/>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5" w15:restartNumberingAfterBreak="0">
    <w:nsid w:val="4B180DCD"/>
    <w:multiLevelType w:val="hybridMultilevel"/>
    <w:tmpl w:val="69CC594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0976C04"/>
    <w:multiLevelType w:val="hybridMultilevel"/>
    <w:tmpl w:val="69E0111A"/>
    <w:lvl w:ilvl="0" w:tplc="40090001">
      <w:start w:val="1"/>
      <w:numFmt w:val="bullet"/>
      <w:lvlText w:val=""/>
      <w:lvlJc w:val="left"/>
      <w:pPr>
        <w:ind w:left="654" w:hanging="360"/>
      </w:pPr>
      <w:rPr>
        <w:rFonts w:ascii="Symbol" w:hAnsi="Symbol" w:hint="default"/>
      </w:rPr>
    </w:lvl>
    <w:lvl w:ilvl="1" w:tplc="40090003" w:tentative="1">
      <w:start w:val="1"/>
      <w:numFmt w:val="bullet"/>
      <w:lvlText w:val="o"/>
      <w:lvlJc w:val="left"/>
      <w:pPr>
        <w:ind w:left="1374" w:hanging="360"/>
      </w:pPr>
      <w:rPr>
        <w:rFonts w:ascii="Courier New" w:hAnsi="Courier New" w:cs="Courier New" w:hint="default"/>
      </w:rPr>
    </w:lvl>
    <w:lvl w:ilvl="2" w:tplc="40090005" w:tentative="1">
      <w:start w:val="1"/>
      <w:numFmt w:val="bullet"/>
      <w:lvlText w:val=""/>
      <w:lvlJc w:val="left"/>
      <w:pPr>
        <w:ind w:left="2094" w:hanging="360"/>
      </w:pPr>
      <w:rPr>
        <w:rFonts w:ascii="Wingdings" w:hAnsi="Wingdings" w:hint="default"/>
      </w:rPr>
    </w:lvl>
    <w:lvl w:ilvl="3" w:tplc="40090001" w:tentative="1">
      <w:start w:val="1"/>
      <w:numFmt w:val="bullet"/>
      <w:lvlText w:val=""/>
      <w:lvlJc w:val="left"/>
      <w:pPr>
        <w:ind w:left="2814" w:hanging="360"/>
      </w:pPr>
      <w:rPr>
        <w:rFonts w:ascii="Symbol" w:hAnsi="Symbol" w:hint="default"/>
      </w:rPr>
    </w:lvl>
    <w:lvl w:ilvl="4" w:tplc="40090003" w:tentative="1">
      <w:start w:val="1"/>
      <w:numFmt w:val="bullet"/>
      <w:lvlText w:val="o"/>
      <w:lvlJc w:val="left"/>
      <w:pPr>
        <w:ind w:left="3534" w:hanging="360"/>
      </w:pPr>
      <w:rPr>
        <w:rFonts w:ascii="Courier New" w:hAnsi="Courier New" w:cs="Courier New" w:hint="default"/>
      </w:rPr>
    </w:lvl>
    <w:lvl w:ilvl="5" w:tplc="40090005" w:tentative="1">
      <w:start w:val="1"/>
      <w:numFmt w:val="bullet"/>
      <w:lvlText w:val=""/>
      <w:lvlJc w:val="left"/>
      <w:pPr>
        <w:ind w:left="4254" w:hanging="360"/>
      </w:pPr>
      <w:rPr>
        <w:rFonts w:ascii="Wingdings" w:hAnsi="Wingdings" w:hint="default"/>
      </w:rPr>
    </w:lvl>
    <w:lvl w:ilvl="6" w:tplc="40090001" w:tentative="1">
      <w:start w:val="1"/>
      <w:numFmt w:val="bullet"/>
      <w:lvlText w:val=""/>
      <w:lvlJc w:val="left"/>
      <w:pPr>
        <w:ind w:left="4974" w:hanging="360"/>
      </w:pPr>
      <w:rPr>
        <w:rFonts w:ascii="Symbol" w:hAnsi="Symbol" w:hint="default"/>
      </w:rPr>
    </w:lvl>
    <w:lvl w:ilvl="7" w:tplc="40090003" w:tentative="1">
      <w:start w:val="1"/>
      <w:numFmt w:val="bullet"/>
      <w:lvlText w:val="o"/>
      <w:lvlJc w:val="left"/>
      <w:pPr>
        <w:ind w:left="5694" w:hanging="360"/>
      </w:pPr>
      <w:rPr>
        <w:rFonts w:ascii="Courier New" w:hAnsi="Courier New" w:cs="Courier New" w:hint="default"/>
      </w:rPr>
    </w:lvl>
    <w:lvl w:ilvl="8" w:tplc="40090005" w:tentative="1">
      <w:start w:val="1"/>
      <w:numFmt w:val="bullet"/>
      <w:lvlText w:val=""/>
      <w:lvlJc w:val="left"/>
      <w:pPr>
        <w:ind w:left="6414" w:hanging="360"/>
      </w:pPr>
      <w:rPr>
        <w:rFonts w:ascii="Wingdings" w:hAnsi="Wingdings" w:hint="default"/>
      </w:rPr>
    </w:lvl>
  </w:abstractNum>
  <w:abstractNum w:abstractNumId="27" w15:restartNumberingAfterBreak="0">
    <w:nsid w:val="5B495019"/>
    <w:multiLevelType w:val="hybridMultilevel"/>
    <w:tmpl w:val="7E642F9C"/>
    <w:lvl w:ilvl="0" w:tplc="782EFA42">
      <w:start w:val="1"/>
      <w:numFmt w:val="lowerRoman"/>
      <w:lvlText w:val="%1)"/>
      <w:lvlJc w:val="left"/>
      <w:pPr>
        <w:ind w:left="1080" w:hanging="720"/>
      </w:pPr>
      <w:rPr>
        <w:rFonts w:eastAsia="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4847611"/>
    <w:multiLevelType w:val="hybridMultilevel"/>
    <w:tmpl w:val="79448DC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8430E28"/>
    <w:multiLevelType w:val="hybridMultilevel"/>
    <w:tmpl w:val="815C11D4"/>
    <w:lvl w:ilvl="0" w:tplc="40090017">
      <w:start w:val="1"/>
      <w:numFmt w:val="lowerLetter"/>
      <w:lvlText w:val="%1)"/>
      <w:lvlJc w:val="lef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30" w15:restartNumberingAfterBreak="0">
    <w:nsid w:val="68BF26F1"/>
    <w:multiLevelType w:val="hybridMultilevel"/>
    <w:tmpl w:val="45E4917C"/>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31" w15:restartNumberingAfterBreak="0">
    <w:nsid w:val="6CF3683E"/>
    <w:multiLevelType w:val="hybridMultilevel"/>
    <w:tmpl w:val="C5AC0872"/>
    <w:lvl w:ilvl="0" w:tplc="3F3EC15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56BCF4">
      <w:start w:val="5"/>
      <w:numFmt w:val="lowerRoman"/>
      <w:lvlText w:val="%2."/>
      <w:lvlJc w:val="left"/>
      <w:pPr>
        <w:ind w:left="14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C10D9E8">
      <w:start w:val="1"/>
      <w:numFmt w:val="lowerRoman"/>
      <w:lvlText w:val="%3"/>
      <w:lvlJc w:val="left"/>
      <w:pPr>
        <w:ind w:left="1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682FA64">
      <w:start w:val="1"/>
      <w:numFmt w:val="decimal"/>
      <w:lvlText w:val="%4"/>
      <w:lvlJc w:val="left"/>
      <w:pPr>
        <w:ind w:left="24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DA3C58">
      <w:start w:val="1"/>
      <w:numFmt w:val="lowerLetter"/>
      <w:lvlText w:val="%5"/>
      <w:lvlJc w:val="left"/>
      <w:pPr>
        <w:ind w:left="32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7F6E51E">
      <w:start w:val="1"/>
      <w:numFmt w:val="lowerRoman"/>
      <w:lvlText w:val="%6"/>
      <w:lvlJc w:val="left"/>
      <w:pPr>
        <w:ind w:left="3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3CAF37A">
      <w:start w:val="1"/>
      <w:numFmt w:val="decimal"/>
      <w:lvlText w:val="%7"/>
      <w:lvlJc w:val="left"/>
      <w:pPr>
        <w:ind w:left="4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98BF52">
      <w:start w:val="1"/>
      <w:numFmt w:val="lowerLetter"/>
      <w:lvlText w:val="%8"/>
      <w:lvlJc w:val="left"/>
      <w:pPr>
        <w:ind w:left="5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F5CDCF8">
      <w:start w:val="1"/>
      <w:numFmt w:val="lowerRoman"/>
      <w:lvlText w:val="%9"/>
      <w:lvlJc w:val="left"/>
      <w:pPr>
        <w:ind w:left="6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EBF72CE"/>
    <w:multiLevelType w:val="hybridMultilevel"/>
    <w:tmpl w:val="2050F686"/>
    <w:lvl w:ilvl="0" w:tplc="40090001">
      <w:start w:val="1"/>
      <w:numFmt w:val="bullet"/>
      <w:lvlText w:val=""/>
      <w:lvlJc w:val="left"/>
      <w:pPr>
        <w:ind w:left="294" w:hanging="360"/>
      </w:pPr>
      <w:rPr>
        <w:rFonts w:ascii="Symbol" w:hAnsi="Symbol" w:hint="default"/>
      </w:rPr>
    </w:lvl>
    <w:lvl w:ilvl="1" w:tplc="40090003" w:tentative="1">
      <w:start w:val="1"/>
      <w:numFmt w:val="bullet"/>
      <w:lvlText w:val="o"/>
      <w:lvlJc w:val="left"/>
      <w:pPr>
        <w:ind w:left="1014" w:hanging="360"/>
      </w:pPr>
      <w:rPr>
        <w:rFonts w:ascii="Courier New" w:hAnsi="Courier New" w:cs="Courier New" w:hint="default"/>
      </w:rPr>
    </w:lvl>
    <w:lvl w:ilvl="2" w:tplc="40090005" w:tentative="1">
      <w:start w:val="1"/>
      <w:numFmt w:val="bullet"/>
      <w:lvlText w:val=""/>
      <w:lvlJc w:val="left"/>
      <w:pPr>
        <w:ind w:left="1734" w:hanging="360"/>
      </w:pPr>
      <w:rPr>
        <w:rFonts w:ascii="Wingdings" w:hAnsi="Wingdings" w:hint="default"/>
      </w:rPr>
    </w:lvl>
    <w:lvl w:ilvl="3" w:tplc="40090001" w:tentative="1">
      <w:start w:val="1"/>
      <w:numFmt w:val="bullet"/>
      <w:lvlText w:val=""/>
      <w:lvlJc w:val="left"/>
      <w:pPr>
        <w:ind w:left="2454" w:hanging="360"/>
      </w:pPr>
      <w:rPr>
        <w:rFonts w:ascii="Symbol" w:hAnsi="Symbol" w:hint="default"/>
      </w:rPr>
    </w:lvl>
    <w:lvl w:ilvl="4" w:tplc="40090003" w:tentative="1">
      <w:start w:val="1"/>
      <w:numFmt w:val="bullet"/>
      <w:lvlText w:val="o"/>
      <w:lvlJc w:val="left"/>
      <w:pPr>
        <w:ind w:left="3174" w:hanging="360"/>
      </w:pPr>
      <w:rPr>
        <w:rFonts w:ascii="Courier New" w:hAnsi="Courier New" w:cs="Courier New" w:hint="default"/>
      </w:rPr>
    </w:lvl>
    <w:lvl w:ilvl="5" w:tplc="40090005" w:tentative="1">
      <w:start w:val="1"/>
      <w:numFmt w:val="bullet"/>
      <w:lvlText w:val=""/>
      <w:lvlJc w:val="left"/>
      <w:pPr>
        <w:ind w:left="3894" w:hanging="360"/>
      </w:pPr>
      <w:rPr>
        <w:rFonts w:ascii="Wingdings" w:hAnsi="Wingdings" w:hint="default"/>
      </w:rPr>
    </w:lvl>
    <w:lvl w:ilvl="6" w:tplc="40090001" w:tentative="1">
      <w:start w:val="1"/>
      <w:numFmt w:val="bullet"/>
      <w:lvlText w:val=""/>
      <w:lvlJc w:val="left"/>
      <w:pPr>
        <w:ind w:left="4614" w:hanging="360"/>
      </w:pPr>
      <w:rPr>
        <w:rFonts w:ascii="Symbol" w:hAnsi="Symbol" w:hint="default"/>
      </w:rPr>
    </w:lvl>
    <w:lvl w:ilvl="7" w:tplc="40090003" w:tentative="1">
      <w:start w:val="1"/>
      <w:numFmt w:val="bullet"/>
      <w:lvlText w:val="o"/>
      <w:lvlJc w:val="left"/>
      <w:pPr>
        <w:ind w:left="5334" w:hanging="360"/>
      </w:pPr>
      <w:rPr>
        <w:rFonts w:ascii="Courier New" w:hAnsi="Courier New" w:cs="Courier New" w:hint="default"/>
      </w:rPr>
    </w:lvl>
    <w:lvl w:ilvl="8" w:tplc="40090005" w:tentative="1">
      <w:start w:val="1"/>
      <w:numFmt w:val="bullet"/>
      <w:lvlText w:val=""/>
      <w:lvlJc w:val="left"/>
      <w:pPr>
        <w:ind w:left="6054" w:hanging="360"/>
      </w:pPr>
      <w:rPr>
        <w:rFonts w:ascii="Wingdings" w:hAnsi="Wingdings" w:hint="default"/>
      </w:rPr>
    </w:lvl>
  </w:abstractNum>
  <w:abstractNum w:abstractNumId="33" w15:restartNumberingAfterBreak="0">
    <w:nsid w:val="79D408B6"/>
    <w:multiLevelType w:val="hybridMultilevel"/>
    <w:tmpl w:val="BA10945A"/>
    <w:lvl w:ilvl="0" w:tplc="CCE2A728">
      <w:start w:val="5"/>
      <w:numFmt w:val="decimal"/>
      <w:lvlText w:val="%1."/>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72ED7C">
      <w:start w:val="1"/>
      <w:numFmt w:val="lowerRoman"/>
      <w:lvlText w:val="%2."/>
      <w:lvlJc w:val="left"/>
      <w:pPr>
        <w:ind w:left="1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7ECF14">
      <w:start w:val="1"/>
      <w:numFmt w:val="lowerRoman"/>
      <w:lvlText w:val="%3"/>
      <w:lvlJc w:val="left"/>
      <w:pPr>
        <w:ind w:left="15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F9217A4">
      <w:start w:val="1"/>
      <w:numFmt w:val="decimal"/>
      <w:lvlText w:val="%4"/>
      <w:lvlJc w:val="left"/>
      <w:pPr>
        <w:ind w:left="22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F21260">
      <w:start w:val="1"/>
      <w:numFmt w:val="lowerLetter"/>
      <w:lvlText w:val="%5"/>
      <w:lvlJc w:val="left"/>
      <w:pPr>
        <w:ind w:left="30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97CA1B2">
      <w:start w:val="1"/>
      <w:numFmt w:val="lowerRoman"/>
      <w:lvlText w:val="%6"/>
      <w:lvlJc w:val="left"/>
      <w:pPr>
        <w:ind w:left="3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0EAC3DA">
      <w:start w:val="1"/>
      <w:numFmt w:val="decimal"/>
      <w:lvlText w:val="%7"/>
      <w:lvlJc w:val="left"/>
      <w:pPr>
        <w:ind w:left="44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F8C92A">
      <w:start w:val="1"/>
      <w:numFmt w:val="lowerLetter"/>
      <w:lvlText w:val="%8"/>
      <w:lvlJc w:val="left"/>
      <w:pPr>
        <w:ind w:left="51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5BCF0C2">
      <w:start w:val="1"/>
      <w:numFmt w:val="lowerRoman"/>
      <w:lvlText w:val="%9"/>
      <w:lvlJc w:val="left"/>
      <w:pPr>
        <w:ind w:left="58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A5C7BBE"/>
    <w:multiLevelType w:val="hybridMultilevel"/>
    <w:tmpl w:val="3D2879AA"/>
    <w:lvl w:ilvl="0" w:tplc="D7987652">
      <w:start w:val="1"/>
      <w:numFmt w:val="decimal"/>
      <w:lvlText w:val="%1."/>
      <w:lvlJc w:val="left"/>
      <w:pPr>
        <w:ind w:left="502"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01247366">
    <w:abstractNumId w:val="11"/>
  </w:num>
  <w:num w:numId="2" w16cid:durableId="1353187758">
    <w:abstractNumId w:val="24"/>
  </w:num>
  <w:num w:numId="3" w16cid:durableId="69162557">
    <w:abstractNumId w:val="28"/>
  </w:num>
  <w:num w:numId="4" w16cid:durableId="1342784120">
    <w:abstractNumId w:val="18"/>
  </w:num>
  <w:num w:numId="5" w16cid:durableId="1524972547">
    <w:abstractNumId w:val="0"/>
  </w:num>
  <w:num w:numId="6" w16cid:durableId="937980262">
    <w:abstractNumId w:val="25"/>
  </w:num>
  <w:num w:numId="7" w16cid:durableId="116680545">
    <w:abstractNumId w:val="4"/>
  </w:num>
  <w:num w:numId="8" w16cid:durableId="427582843">
    <w:abstractNumId w:val="5"/>
  </w:num>
  <w:num w:numId="9" w16cid:durableId="1535996372">
    <w:abstractNumId w:val="21"/>
  </w:num>
  <w:num w:numId="10" w16cid:durableId="912156259">
    <w:abstractNumId w:val="33"/>
  </w:num>
  <w:num w:numId="11" w16cid:durableId="261184324">
    <w:abstractNumId w:val="31"/>
  </w:num>
  <w:num w:numId="12" w16cid:durableId="1451129393">
    <w:abstractNumId w:val="34"/>
  </w:num>
  <w:num w:numId="13" w16cid:durableId="1974871727">
    <w:abstractNumId w:val="8"/>
  </w:num>
  <w:num w:numId="14" w16cid:durableId="1425767216">
    <w:abstractNumId w:val="2"/>
  </w:num>
  <w:num w:numId="15" w16cid:durableId="248203067">
    <w:abstractNumId w:val="6"/>
  </w:num>
  <w:num w:numId="16" w16cid:durableId="1793669826">
    <w:abstractNumId w:val="22"/>
  </w:num>
  <w:num w:numId="17" w16cid:durableId="167647111">
    <w:abstractNumId w:val="16"/>
  </w:num>
  <w:num w:numId="18" w16cid:durableId="1421634446">
    <w:abstractNumId w:val="26"/>
  </w:num>
  <w:num w:numId="19" w16cid:durableId="1176503004">
    <w:abstractNumId w:val="10"/>
  </w:num>
  <w:num w:numId="20" w16cid:durableId="1558971861">
    <w:abstractNumId w:val="23"/>
  </w:num>
  <w:num w:numId="21" w16cid:durableId="2103060228">
    <w:abstractNumId w:val="20"/>
  </w:num>
  <w:num w:numId="22" w16cid:durableId="406612433">
    <w:abstractNumId w:val="27"/>
  </w:num>
  <w:num w:numId="23" w16cid:durableId="2047289622">
    <w:abstractNumId w:val="14"/>
  </w:num>
  <w:num w:numId="24" w16cid:durableId="367612300">
    <w:abstractNumId w:val="7"/>
  </w:num>
  <w:num w:numId="25" w16cid:durableId="896161568">
    <w:abstractNumId w:val="15"/>
  </w:num>
  <w:num w:numId="26" w16cid:durableId="1891839309">
    <w:abstractNumId w:val="3"/>
  </w:num>
  <w:num w:numId="27" w16cid:durableId="221872058">
    <w:abstractNumId w:val="29"/>
  </w:num>
  <w:num w:numId="28" w16cid:durableId="255291539">
    <w:abstractNumId w:val="9"/>
  </w:num>
  <w:num w:numId="29" w16cid:durableId="551767567">
    <w:abstractNumId w:val="30"/>
  </w:num>
  <w:num w:numId="30" w16cid:durableId="1893887024">
    <w:abstractNumId w:val="17"/>
  </w:num>
  <w:num w:numId="31" w16cid:durableId="367026410">
    <w:abstractNumId w:val="19"/>
  </w:num>
  <w:num w:numId="32" w16cid:durableId="1055398557">
    <w:abstractNumId w:val="12"/>
  </w:num>
  <w:num w:numId="33" w16cid:durableId="504054076">
    <w:abstractNumId w:val="32"/>
  </w:num>
  <w:num w:numId="34" w16cid:durableId="1174148640">
    <w:abstractNumId w:val="1"/>
  </w:num>
  <w:num w:numId="35" w16cid:durableId="6932686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51"/>
    <w:rsid w:val="00025D7A"/>
    <w:rsid w:val="000309FD"/>
    <w:rsid w:val="00070E9F"/>
    <w:rsid w:val="00072453"/>
    <w:rsid w:val="000A3907"/>
    <w:rsid w:val="000B35D4"/>
    <w:rsid w:val="000B6961"/>
    <w:rsid w:val="000C53C2"/>
    <w:rsid w:val="000D1252"/>
    <w:rsid w:val="0012455F"/>
    <w:rsid w:val="001607EF"/>
    <w:rsid w:val="00162821"/>
    <w:rsid w:val="00165247"/>
    <w:rsid w:val="00184CED"/>
    <w:rsid w:val="001A18C1"/>
    <w:rsid w:val="001C50DA"/>
    <w:rsid w:val="002144E0"/>
    <w:rsid w:val="00223330"/>
    <w:rsid w:val="00224A8D"/>
    <w:rsid w:val="00227099"/>
    <w:rsid w:val="00230C56"/>
    <w:rsid w:val="002333D4"/>
    <w:rsid w:val="00236CB3"/>
    <w:rsid w:val="0027695B"/>
    <w:rsid w:val="00286289"/>
    <w:rsid w:val="002C5866"/>
    <w:rsid w:val="002D6E90"/>
    <w:rsid w:val="002E5A95"/>
    <w:rsid w:val="002F7D50"/>
    <w:rsid w:val="003126DB"/>
    <w:rsid w:val="00326EB7"/>
    <w:rsid w:val="00331EE2"/>
    <w:rsid w:val="00351E80"/>
    <w:rsid w:val="003604A1"/>
    <w:rsid w:val="003645D9"/>
    <w:rsid w:val="003760B8"/>
    <w:rsid w:val="00384BCE"/>
    <w:rsid w:val="003B23D6"/>
    <w:rsid w:val="003D2BC1"/>
    <w:rsid w:val="003D4C3D"/>
    <w:rsid w:val="003F2120"/>
    <w:rsid w:val="00423383"/>
    <w:rsid w:val="00444356"/>
    <w:rsid w:val="004854BF"/>
    <w:rsid w:val="004934F2"/>
    <w:rsid w:val="004C31CA"/>
    <w:rsid w:val="004D4BA1"/>
    <w:rsid w:val="004D72DE"/>
    <w:rsid w:val="00500F2A"/>
    <w:rsid w:val="00551848"/>
    <w:rsid w:val="005602E1"/>
    <w:rsid w:val="00605B3B"/>
    <w:rsid w:val="006421D7"/>
    <w:rsid w:val="00651074"/>
    <w:rsid w:val="00673CCE"/>
    <w:rsid w:val="00676B9E"/>
    <w:rsid w:val="0069095C"/>
    <w:rsid w:val="006E0E8A"/>
    <w:rsid w:val="006E1D1A"/>
    <w:rsid w:val="006E7FDE"/>
    <w:rsid w:val="006F5D4C"/>
    <w:rsid w:val="00702888"/>
    <w:rsid w:val="007713DA"/>
    <w:rsid w:val="00783526"/>
    <w:rsid w:val="00845F97"/>
    <w:rsid w:val="00852C1F"/>
    <w:rsid w:val="00883BF9"/>
    <w:rsid w:val="008B0030"/>
    <w:rsid w:val="008B5B38"/>
    <w:rsid w:val="008D23F8"/>
    <w:rsid w:val="008E6C02"/>
    <w:rsid w:val="008E764F"/>
    <w:rsid w:val="008F2879"/>
    <w:rsid w:val="00961B45"/>
    <w:rsid w:val="009A574E"/>
    <w:rsid w:val="009A6D66"/>
    <w:rsid w:val="009F61F3"/>
    <w:rsid w:val="00A00C81"/>
    <w:rsid w:val="00A2458D"/>
    <w:rsid w:val="00A677F8"/>
    <w:rsid w:val="00A84809"/>
    <w:rsid w:val="00A902FB"/>
    <w:rsid w:val="00AA05D6"/>
    <w:rsid w:val="00AE49D3"/>
    <w:rsid w:val="00B25A4C"/>
    <w:rsid w:val="00B33842"/>
    <w:rsid w:val="00B41C14"/>
    <w:rsid w:val="00B4498D"/>
    <w:rsid w:val="00B45B51"/>
    <w:rsid w:val="00B86DC3"/>
    <w:rsid w:val="00B87513"/>
    <w:rsid w:val="00B94A8E"/>
    <w:rsid w:val="00BB39D7"/>
    <w:rsid w:val="00C02074"/>
    <w:rsid w:val="00C05575"/>
    <w:rsid w:val="00CB68C3"/>
    <w:rsid w:val="00CE6FF8"/>
    <w:rsid w:val="00D16855"/>
    <w:rsid w:val="00D4652B"/>
    <w:rsid w:val="00D56FCF"/>
    <w:rsid w:val="00D7210B"/>
    <w:rsid w:val="00D82337"/>
    <w:rsid w:val="00DA001B"/>
    <w:rsid w:val="00DB38AA"/>
    <w:rsid w:val="00DE7C56"/>
    <w:rsid w:val="00E52808"/>
    <w:rsid w:val="00E714BD"/>
    <w:rsid w:val="00EE31FC"/>
    <w:rsid w:val="00F05304"/>
    <w:rsid w:val="00F10E46"/>
    <w:rsid w:val="00F15ED7"/>
    <w:rsid w:val="00FA7A1E"/>
    <w:rsid w:val="00FC1B8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06C800"/>
  <w15:chartTrackingRefBased/>
  <w15:docId w15:val="{4A2A3EAD-CA10-4378-8EB1-31F20464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2">
    <w:name w:val="heading 2"/>
    <w:next w:val="Normal"/>
    <w:link w:val="Heading2Char"/>
    <w:uiPriority w:val="9"/>
    <w:unhideWhenUsed/>
    <w:qFormat/>
    <w:rsid w:val="00D82337"/>
    <w:pPr>
      <w:keepNext/>
      <w:keepLines/>
      <w:spacing w:after="0"/>
      <w:ind w:left="1337"/>
      <w:outlineLvl w:val="1"/>
    </w:pPr>
    <w:rPr>
      <w:rFonts w:ascii="Arial" w:eastAsia="Arial" w:hAnsi="Arial" w:cs="Arial"/>
      <w:b/>
      <w:i/>
      <w:color w:val="000000"/>
      <w:sz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1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210B"/>
    <w:rPr>
      <w:rFonts w:cs="Mangal"/>
    </w:rPr>
  </w:style>
  <w:style w:type="paragraph" w:styleId="Footer">
    <w:name w:val="footer"/>
    <w:basedOn w:val="Normal"/>
    <w:link w:val="FooterChar"/>
    <w:uiPriority w:val="99"/>
    <w:unhideWhenUsed/>
    <w:rsid w:val="00D721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210B"/>
    <w:rPr>
      <w:rFonts w:cs="Mangal"/>
    </w:rPr>
  </w:style>
  <w:style w:type="paragraph" w:styleId="Title">
    <w:name w:val="Title"/>
    <w:basedOn w:val="Normal"/>
    <w:link w:val="TitleChar"/>
    <w:qFormat/>
    <w:rsid w:val="00D7210B"/>
    <w:pPr>
      <w:spacing w:after="0" w:line="240" w:lineRule="auto"/>
      <w:ind w:right="29"/>
      <w:jc w:val="center"/>
    </w:pPr>
    <w:rPr>
      <w:rFonts w:ascii="Times New Roman" w:eastAsia="Times New Roman" w:hAnsi="Times New Roman"/>
      <w:sz w:val="28"/>
      <w:szCs w:val="24"/>
      <w:lang w:bidi="ar-SA"/>
    </w:rPr>
  </w:style>
  <w:style w:type="character" w:customStyle="1" w:styleId="TitleChar">
    <w:name w:val="Title Char"/>
    <w:basedOn w:val="DefaultParagraphFont"/>
    <w:link w:val="Title"/>
    <w:rsid w:val="00D7210B"/>
    <w:rPr>
      <w:rFonts w:ascii="Times New Roman" w:eastAsia="Times New Roman" w:hAnsi="Times New Roman" w:cs="Mangal"/>
      <w:sz w:val="28"/>
      <w:szCs w:val="24"/>
      <w:lang w:bidi="ar-SA"/>
    </w:rPr>
  </w:style>
  <w:style w:type="paragraph" w:styleId="BalloonText">
    <w:name w:val="Balloon Text"/>
    <w:basedOn w:val="Normal"/>
    <w:link w:val="BalloonTextChar"/>
    <w:uiPriority w:val="99"/>
    <w:semiHidden/>
    <w:unhideWhenUsed/>
    <w:rsid w:val="00025D7A"/>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025D7A"/>
    <w:rPr>
      <w:rFonts w:ascii="Segoe UI" w:hAnsi="Segoe UI" w:cs="Mangal"/>
      <w:sz w:val="18"/>
      <w:szCs w:val="16"/>
    </w:rPr>
  </w:style>
  <w:style w:type="table" w:styleId="TableGrid">
    <w:name w:val="Table Grid"/>
    <w:basedOn w:val="TableNormal"/>
    <w:uiPriority w:val="39"/>
    <w:rsid w:val="009A6D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54BF"/>
    <w:pPr>
      <w:ind w:left="720"/>
      <w:contextualSpacing/>
    </w:pPr>
  </w:style>
  <w:style w:type="character" w:customStyle="1" w:styleId="Heading2Char">
    <w:name w:val="Heading 2 Char"/>
    <w:basedOn w:val="DefaultParagraphFont"/>
    <w:link w:val="Heading2"/>
    <w:uiPriority w:val="9"/>
    <w:rsid w:val="00D82337"/>
    <w:rPr>
      <w:rFonts w:ascii="Arial" w:eastAsia="Arial" w:hAnsi="Arial" w:cs="Arial"/>
      <w:b/>
      <w:i/>
      <w:color w:val="000000"/>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Subhadip Saha</dc:creator>
  <cp:keywords/>
  <dc:description/>
  <cp:lastModifiedBy>Joy Chandra Chakma (AGM Lead Bank &amp; RSETI)</cp:lastModifiedBy>
  <cp:revision>8</cp:revision>
  <cp:lastPrinted>2024-05-18T09:19:00Z</cp:lastPrinted>
  <dcterms:created xsi:type="dcterms:W3CDTF">2024-05-17T06:42:00Z</dcterms:created>
  <dcterms:modified xsi:type="dcterms:W3CDTF">2024-08-14T07:32:00Z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83ada4e-448b-4689-9b53-cdfe99a249d2_Enabled">
    <vt:lpwstr>true</vt:lpwstr>
  </property>
  <property fmtid="{D5CDD505-2E9C-101B-9397-08002B2CF9AE}" pid="3" name="MSIP_Label_183ada4e-448b-4689-9b53-cdfe99a249d2_SetDate">
    <vt:lpwstr>2024-08-12T08:09:39Z</vt:lpwstr>
  </property>
  <property fmtid="{D5CDD505-2E9C-101B-9397-08002B2CF9AE}" pid="4" name="MSIP_Label_183ada4e-448b-4689-9b53-cdfe99a249d2_Method">
    <vt:lpwstr>Privileged</vt:lpwstr>
  </property>
  <property fmtid="{D5CDD505-2E9C-101B-9397-08002B2CF9AE}" pid="5" name="MSIP_Label_183ada4e-448b-4689-9b53-cdfe99a249d2_Name">
    <vt:lpwstr>Public</vt:lpwstr>
  </property>
  <property fmtid="{D5CDD505-2E9C-101B-9397-08002B2CF9AE}" pid="6" name="MSIP_Label_183ada4e-448b-4689-9b53-cdfe99a249d2_SiteId">
    <vt:lpwstr>fbdb2235-7f50-4509-b407-c58325ec27a8</vt:lpwstr>
  </property>
  <property fmtid="{D5CDD505-2E9C-101B-9397-08002B2CF9AE}" pid="7" name="MSIP_Label_183ada4e-448b-4689-9b53-cdfe99a249d2_ActionId">
    <vt:lpwstr>6135e07f-22e0-4926-84ac-934d77f7a8b4</vt:lpwstr>
  </property>
  <property fmtid="{D5CDD505-2E9C-101B-9397-08002B2CF9AE}" pid="8" name="MSIP_Label_183ada4e-448b-4689-9b53-cdfe99a249d2_ContentBits">
    <vt:lpwstr>0</vt:lpwstr>
  </property>
</Properties>
</file>